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CC2" w:rsidRPr="007534B1" w:rsidRDefault="00620CC2" w:rsidP="002F044F">
      <w:pPr>
        <w:spacing w:line="440" w:lineRule="exact"/>
        <w:rPr>
          <w:rFonts w:asciiTheme="minorHAnsi" w:eastAsia="標楷體" w:hAnsiTheme="minorHAnsi" w:cs="Arial"/>
          <w:b/>
          <w:sz w:val="32"/>
        </w:rPr>
      </w:pPr>
      <w:r w:rsidRPr="007534B1">
        <w:rPr>
          <w:rFonts w:asciiTheme="minorHAnsi" w:eastAsia="標楷體" w:hAnsiTheme="minorHAnsi" w:cs="Arial"/>
          <w:b/>
          <w:sz w:val="32"/>
        </w:rPr>
        <w:t>高速公路橋梁耐震評估補強工程技術研討會</w:t>
      </w:r>
    </w:p>
    <w:p w:rsidR="00620CC2" w:rsidRPr="00A66E6E" w:rsidRDefault="00620CC2" w:rsidP="002F044F">
      <w:pPr>
        <w:spacing w:line="440" w:lineRule="exact"/>
        <w:rPr>
          <w:rFonts w:asciiTheme="minorHAnsi" w:eastAsia="標楷體" w:hAnsiTheme="minorHAnsi" w:cs="Arial"/>
          <w:b/>
        </w:rPr>
      </w:pPr>
      <w:r w:rsidRPr="00A66E6E">
        <w:rPr>
          <w:rFonts w:asciiTheme="minorHAnsi" w:eastAsia="標楷體" w:hAnsiTheme="minorHAnsi" w:cs="Arial"/>
          <w:b/>
        </w:rPr>
        <w:t>Workshop on Seismic Assessment and Retrofit Techniques for Freeway Bridges</w:t>
      </w:r>
    </w:p>
    <w:p w:rsidR="002F044F" w:rsidRPr="00A66E6E" w:rsidRDefault="002F044F" w:rsidP="002F044F">
      <w:pPr>
        <w:spacing w:line="440" w:lineRule="exact"/>
        <w:rPr>
          <w:rFonts w:asciiTheme="minorHAnsi" w:eastAsia="標楷體" w:hAnsiTheme="minorHAnsi" w:cs="Arial"/>
          <w:b/>
          <w:sz w:val="28"/>
        </w:rPr>
      </w:pPr>
    </w:p>
    <w:p w:rsidR="002F044F" w:rsidRPr="00016621" w:rsidRDefault="002F044F" w:rsidP="00016621">
      <w:pPr>
        <w:spacing w:line="440" w:lineRule="exact"/>
        <w:ind w:left="788" w:hangingChars="303" w:hanging="788"/>
        <w:rPr>
          <w:rFonts w:asciiTheme="minorHAnsi" w:eastAsia="標楷體" w:hAnsiTheme="minorHAnsi" w:cs="Arial"/>
          <w:sz w:val="26"/>
          <w:szCs w:val="26"/>
        </w:rPr>
      </w:pPr>
      <w:r w:rsidRPr="00016621">
        <w:rPr>
          <w:rFonts w:asciiTheme="minorHAnsi" w:eastAsia="標楷體" w:hAnsiTheme="minorHAnsi" w:cs="Arial"/>
          <w:sz w:val="26"/>
          <w:szCs w:val="26"/>
        </w:rPr>
        <w:t>主旨：台灣地處環太平洋地震帶，地震發生頻繁，於</w:t>
      </w:r>
      <w:r w:rsidRPr="00016621">
        <w:rPr>
          <w:rFonts w:asciiTheme="minorHAnsi" w:eastAsia="標楷體" w:hAnsiTheme="minorHAnsi" w:cs="Arial"/>
          <w:sz w:val="26"/>
          <w:szCs w:val="26"/>
        </w:rPr>
        <w:t>921</w:t>
      </w:r>
      <w:r w:rsidRPr="00016621">
        <w:rPr>
          <w:rFonts w:asciiTheme="minorHAnsi" w:eastAsia="標楷體" w:hAnsiTheme="minorHAnsi" w:cs="Arial"/>
          <w:sz w:val="26"/>
          <w:szCs w:val="26"/>
        </w:rPr>
        <w:t>集集大地震後，既有橋梁結構物之耐震能力成為非常重要的課題，國道高速公路局為防範於未然，目前正積極辦理國道高速公路橋梁耐震補強第二期工程（第一優先路段），以及後續路段的研究工作，期能於日後大地震侵襲時，可達到減少損害、避免傷亡之防災目標。</w:t>
      </w:r>
    </w:p>
    <w:p w:rsidR="002F044F" w:rsidRPr="00016621" w:rsidRDefault="002F044F" w:rsidP="00A66E6E">
      <w:pPr>
        <w:spacing w:line="440" w:lineRule="exact"/>
        <w:ind w:leftChars="295" w:left="708" w:firstLine="425"/>
        <w:rPr>
          <w:rFonts w:asciiTheme="minorHAnsi" w:eastAsia="標楷體" w:hAnsiTheme="minorHAnsi" w:cs="Arial"/>
          <w:sz w:val="26"/>
          <w:szCs w:val="26"/>
        </w:rPr>
      </w:pPr>
      <w:r w:rsidRPr="00016621">
        <w:rPr>
          <w:rFonts w:asciiTheme="minorHAnsi" w:eastAsia="標楷體" w:hAnsiTheme="minorHAnsi" w:cs="Arial"/>
          <w:sz w:val="26"/>
          <w:szCs w:val="26"/>
        </w:rPr>
        <w:t>本次研討會除了邀請國內專家學者介紹目前國內公路橋梁耐震風險評估及緊急補強手冊之研究成果與各界研討分享交流外，亦邀請美國、日本與義大利對橋梁耐震補強有傑出研究成果之專家學者，介紹美國</w:t>
      </w:r>
      <w:r w:rsidRPr="00016621">
        <w:rPr>
          <w:rFonts w:asciiTheme="minorHAnsi" w:eastAsia="標楷體" w:hAnsiTheme="minorHAnsi" w:cs="Arial"/>
          <w:sz w:val="26"/>
          <w:szCs w:val="26"/>
        </w:rPr>
        <w:t>FHWA</w:t>
      </w:r>
      <w:r w:rsidRPr="00016621">
        <w:rPr>
          <w:rFonts w:asciiTheme="minorHAnsi" w:eastAsia="標楷體" w:hAnsiTheme="minorHAnsi" w:cs="Arial"/>
          <w:sz w:val="26"/>
          <w:szCs w:val="26"/>
        </w:rPr>
        <w:t>、歐洲及日本道路公團推動橋梁耐震補強之經驗與最新理論與實務。</w:t>
      </w:r>
    </w:p>
    <w:p w:rsidR="00620CC2" w:rsidRPr="00016621" w:rsidRDefault="00620CC2" w:rsidP="002F044F">
      <w:pPr>
        <w:spacing w:beforeLines="10" w:before="36" w:line="460" w:lineRule="exact"/>
        <w:rPr>
          <w:rFonts w:asciiTheme="minorHAnsi" w:eastAsia="標楷體" w:hAnsiTheme="minorHAnsi" w:cs="Arial"/>
          <w:sz w:val="26"/>
          <w:szCs w:val="26"/>
        </w:rPr>
      </w:pPr>
      <w:r w:rsidRPr="00016621">
        <w:rPr>
          <w:rFonts w:asciiTheme="minorHAnsi" w:eastAsia="標楷體" w:hAnsiTheme="minorHAnsi" w:cs="Arial"/>
          <w:sz w:val="26"/>
          <w:szCs w:val="26"/>
        </w:rPr>
        <w:t>時間：</w:t>
      </w:r>
      <w:smartTag w:uri="urn:schemas-microsoft-com:office:smarttags" w:element="chsdate">
        <w:smartTagPr>
          <w:attr w:name="Year" w:val="2014"/>
          <w:attr w:name="Month" w:val="6"/>
          <w:attr w:name="Day" w:val="3"/>
          <w:attr w:name="IsLunarDate" w:val="False"/>
          <w:attr w:name="IsROCDate" w:val="False"/>
        </w:smartTagPr>
        <w:r w:rsidRPr="00016621">
          <w:rPr>
            <w:rFonts w:asciiTheme="minorHAnsi" w:eastAsia="標楷體" w:hAnsiTheme="minorHAnsi" w:cs="Arial"/>
            <w:sz w:val="26"/>
            <w:szCs w:val="26"/>
          </w:rPr>
          <w:t>201</w:t>
        </w:r>
        <w:r w:rsidR="0082433F" w:rsidRPr="00016621">
          <w:rPr>
            <w:rFonts w:asciiTheme="minorHAnsi" w:eastAsia="標楷體" w:hAnsiTheme="minorHAnsi" w:cs="Arial"/>
            <w:sz w:val="26"/>
            <w:szCs w:val="26"/>
          </w:rPr>
          <w:t>4</w:t>
        </w:r>
        <w:r w:rsidRPr="00016621">
          <w:rPr>
            <w:rFonts w:asciiTheme="minorHAnsi" w:eastAsia="標楷體" w:hAnsiTheme="minorHAnsi" w:cs="Arial"/>
            <w:sz w:val="26"/>
            <w:szCs w:val="26"/>
          </w:rPr>
          <w:t>年</w:t>
        </w:r>
        <w:r w:rsidR="0082433F" w:rsidRPr="00016621">
          <w:rPr>
            <w:rFonts w:asciiTheme="minorHAnsi" w:eastAsia="標楷體" w:hAnsiTheme="minorHAnsi" w:cs="Arial"/>
            <w:sz w:val="26"/>
            <w:szCs w:val="26"/>
          </w:rPr>
          <w:t>6</w:t>
        </w:r>
        <w:r w:rsidRPr="00016621">
          <w:rPr>
            <w:rFonts w:asciiTheme="minorHAnsi" w:eastAsia="標楷體" w:hAnsiTheme="minorHAnsi" w:cs="Arial"/>
            <w:sz w:val="26"/>
            <w:szCs w:val="26"/>
          </w:rPr>
          <w:t>月</w:t>
        </w:r>
        <w:r w:rsidR="0082433F" w:rsidRPr="00016621">
          <w:rPr>
            <w:rFonts w:asciiTheme="minorHAnsi" w:eastAsia="標楷體" w:hAnsiTheme="minorHAnsi" w:cs="Arial"/>
            <w:sz w:val="26"/>
            <w:szCs w:val="26"/>
          </w:rPr>
          <w:t>3</w:t>
        </w:r>
        <w:r w:rsidRPr="00016621">
          <w:rPr>
            <w:rFonts w:asciiTheme="minorHAnsi" w:eastAsia="標楷體" w:hAnsiTheme="minorHAnsi" w:cs="Arial"/>
            <w:sz w:val="26"/>
            <w:szCs w:val="26"/>
          </w:rPr>
          <w:t>日</w:t>
        </w:r>
      </w:smartTag>
      <w:r w:rsidR="00B70834" w:rsidRPr="00016621">
        <w:rPr>
          <w:rFonts w:asciiTheme="minorHAnsi" w:eastAsia="標楷體" w:hAnsiTheme="minorHAnsi" w:cs="Arial"/>
          <w:sz w:val="26"/>
          <w:szCs w:val="26"/>
        </w:rPr>
        <w:t xml:space="preserve"> (</w:t>
      </w:r>
      <w:r w:rsidR="0082433F" w:rsidRPr="00016621">
        <w:rPr>
          <w:rFonts w:asciiTheme="minorHAnsi" w:eastAsia="標楷體" w:hAnsiTheme="minorHAnsi" w:cs="Arial"/>
          <w:sz w:val="26"/>
          <w:szCs w:val="26"/>
        </w:rPr>
        <w:t>二</w:t>
      </w:r>
      <w:r w:rsidR="00B70834" w:rsidRPr="00016621">
        <w:rPr>
          <w:rFonts w:asciiTheme="minorHAnsi" w:eastAsia="標楷體" w:hAnsiTheme="minorHAnsi" w:cs="Arial"/>
          <w:sz w:val="26"/>
          <w:szCs w:val="26"/>
        </w:rPr>
        <w:t>)  09:00~17:00</w:t>
      </w:r>
    </w:p>
    <w:p w:rsidR="00620CC2" w:rsidRPr="00016621" w:rsidRDefault="00620CC2" w:rsidP="002F044F">
      <w:pPr>
        <w:spacing w:beforeLines="10" w:before="36" w:line="460" w:lineRule="exact"/>
        <w:rPr>
          <w:rFonts w:asciiTheme="minorHAnsi" w:eastAsia="標楷體" w:hAnsiTheme="minorHAnsi" w:cs="Arial"/>
          <w:sz w:val="26"/>
          <w:szCs w:val="26"/>
        </w:rPr>
      </w:pPr>
      <w:r w:rsidRPr="00016621">
        <w:rPr>
          <w:rFonts w:asciiTheme="minorHAnsi" w:eastAsia="標楷體" w:hAnsiTheme="minorHAnsi" w:cs="Arial"/>
          <w:sz w:val="26"/>
          <w:szCs w:val="26"/>
        </w:rPr>
        <w:t>地點</w:t>
      </w:r>
      <w:r w:rsidR="00F301CA" w:rsidRPr="00016621">
        <w:rPr>
          <w:rFonts w:asciiTheme="minorHAnsi" w:eastAsia="標楷體" w:hAnsiTheme="minorHAnsi" w:cs="Arial"/>
          <w:sz w:val="26"/>
          <w:szCs w:val="26"/>
        </w:rPr>
        <w:t>：</w:t>
      </w:r>
      <w:r w:rsidR="0050117C" w:rsidRPr="00016621">
        <w:rPr>
          <w:rFonts w:asciiTheme="minorHAnsi" w:eastAsia="標楷體" w:hAnsiTheme="minorHAnsi" w:cs="Arial"/>
          <w:sz w:val="26"/>
          <w:szCs w:val="26"/>
        </w:rPr>
        <w:t>國立臺</w:t>
      </w:r>
      <w:r w:rsidRPr="00016621">
        <w:rPr>
          <w:rFonts w:asciiTheme="minorHAnsi" w:eastAsia="標楷體" w:hAnsiTheme="minorHAnsi" w:cs="Arial"/>
          <w:sz w:val="26"/>
          <w:szCs w:val="26"/>
        </w:rPr>
        <w:t>灣大學應用力學</w:t>
      </w:r>
      <w:r w:rsidR="00B70834" w:rsidRPr="00016621">
        <w:rPr>
          <w:rFonts w:asciiTheme="minorHAnsi" w:eastAsia="標楷體" w:hAnsiTheme="minorHAnsi" w:cs="Arial"/>
          <w:sz w:val="26"/>
          <w:szCs w:val="26"/>
        </w:rPr>
        <w:t>館國際會</w:t>
      </w:r>
      <w:r w:rsidRPr="00016621">
        <w:rPr>
          <w:rFonts w:asciiTheme="minorHAnsi" w:eastAsia="標楷體" w:hAnsiTheme="minorHAnsi" w:cs="Arial"/>
          <w:sz w:val="26"/>
          <w:szCs w:val="26"/>
        </w:rPr>
        <w:t>議廳</w:t>
      </w:r>
    </w:p>
    <w:p w:rsidR="00F301CA" w:rsidRPr="00016621" w:rsidRDefault="00F301CA" w:rsidP="002F044F">
      <w:pPr>
        <w:spacing w:beforeLines="10" w:before="36" w:line="460" w:lineRule="exact"/>
        <w:rPr>
          <w:rFonts w:asciiTheme="minorHAnsi" w:eastAsia="標楷體" w:hAnsiTheme="minorHAnsi" w:cs="Arial"/>
          <w:sz w:val="26"/>
          <w:szCs w:val="26"/>
        </w:rPr>
      </w:pPr>
      <w:r w:rsidRPr="00016621">
        <w:rPr>
          <w:rFonts w:asciiTheme="minorHAnsi" w:eastAsia="標楷體" w:hAnsiTheme="minorHAnsi" w:cs="Arial"/>
          <w:sz w:val="26"/>
          <w:szCs w:val="26"/>
        </w:rPr>
        <w:t>地址：台北市大安區羅斯福路四段</w:t>
      </w:r>
      <w:r w:rsidRPr="00016621">
        <w:rPr>
          <w:rFonts w:asciiTheme="minorHAnsi" w:eastAsia="標楷體" w:hAnsiTheme="minorHAnsi" w:cs="Arial"/>
          <w:sz w:val="26"/>
          <w:szCs w:val="26"/>
        </w:rPr>
        <w:t>1</w:t>
      </w:r>
      <w:r w:rsidRPr="00016621">
        <w:rPr>
          <w:rFonts w:asciiTheme="minorHAnsi" w:eastAsia="標楷體" w:hAnsiTheme="minorHAnsi" w:cs="Arial"/>
          <w:sz w:val="26"/>
          <w:szCs w:val="26"/>
        </w:rPr>
        <w:t>號</w:t>
      </w:r>
    </w:p>
    <w:p w:rsidR="00620CC2" w:rsidRPr="00016621" w:rsidRDefault="0050117C" w:rsidP="002F044F">
      <w:pPr>
        <w:spacing w:beforeLines="10" w:before="36" w:line="460" w:lineRule="exact"/>
        <w:rPr>
          <w:rFonts w:asciiTheme="minorHAnsi" w:eastAsia="標楷體" w:hAnsiTheme="minorHAnsi" w:cs="Arial"/>
          <w:sz w:val="26"/>
          <w:szCs w:val="26"/>
        </w:rPr>
      </w:pPr>
      <w:r w:rsidRPr="00016621">
        <w:rPr>
          <w:rFonts w:asciiTheme="minorHAnsi" w:eastAsia="標楷體" w:hAnsiTheme="minorHAnsi" w:cs="Arial"/>
          <w:sz w:val="26"/>
          <w:szCs w:val="26"/>
        </w:rPr>
        <w:t>主辦單位：交通部臺</w:t>
      </w:r>
      <w:r w:rsidR="00620CC2" w:rsidRPr="00016621">
        <w:rPr>
          <w:rFonts w:asciiTheme="minorHAnsi" w:eastAsia="標楷體" w:hAnsiTheme="minorHAnsi" w:cs="Arial"/>
          <w:sz w:val="26"/>
          <w:szCs w:val="26"/>
        </w:rPr>
        <w:t>灣區國道高速公路局</w:t>
      </w:r>
    </w:p>
    <w:p w:rsidR="00620CC2" w:rsidRPr="00016621" w:rsidRDefault="00620CC2" w:rsidP="00016621">
      <w:pPr>
        <w:spacing w:beforeLines="10" w:before="36" w:line="460" w:lineRule="exact"/>
        <w:ind w:leftChars="531" w:left="1274"/>
        <w:rPr>
          <w:rFonts w:asciiTheme="minorHAnsi" w:eastAsia="標楷體" w:hAnsiTheme="minorHAnsi" w:cs="Arial"/>
          <w:sz w:val="26"/>
          <w:szCs w:val="26"/>
        </w:rPr>
      </w:pPr>
      <w:r w:rsidRPr="00016621">
        <w:rPr>
          <w:rFonts w:asciiTheme="minorHAnsi" w:eastAsia="標楷體" w:hAnsiTheme="minorHAnsi" w:cs="Arial"/>
          <w:sz w:val="26"/>
          <w:szCs w:val="26"/>
        </w:rPr>
        <w:t>林同</w:t>
      </w:r>
      <w:proofErr w:type="gramStart"/>
      <w:r w:rsidRPr="00016621">
        <w:rPr>
          <w:rFonts w:asciiTheme="minorHAnsi" w:eastAsia="標楷體" w:hAnsiTheme="minorHAnsi" w:cs="Arial"/>
          <w:sz w:val="26"/>
          <w:szCs w:val="26"/>
        </w:rPr>
        <w:t>棪</w:t>
      </w:r>
      <w:proofErr w:type="gramEnd"/>
      <w:r w:rsidRPr="00016621">
        <w:rPr>
          <w:rFonts w:asciiTheme="minorHAnsi" w:eastAsia="標楷體" w:hAnsiTheme="minorHAnsi" w:cs="Arial"/>
          <w:sz w:val="26"/>
          <w:szCs w:val="26"/>
        </w:rPr>
        <w:t>工程顧問股份有限公司</w:t>
      </w:r>
    </w:p>
    <w:p w:rsidR="00620CC2" w:rsidRPr="00016621" w:rsidRDefault="00620CC2" w:rsidP="002F044F">
      <w:pPr>
        <w:spacing w:beforeLines="10" w:before="36" w:line="460" w:lineRule="exact"/>
        <w:rPr>
          <w:rFonts w:asciiTheme="minorHAnsi" w:eastAsia="標楷體" w:hAnsiTheme="minorHAnsi" w:cs="Arial"/>
          <w:sz w:val="26"/>
          <w:szCs w:val="26"/>
        </w:rPr>
      </w:pPr>
      <w:r w:rsidRPr="00016621">
        <w:rPr>
          <w:rFonts w:asciiTheme="minorHAnsi" w:eastAsia="標楷體" w:hAnsiTheme="minorHAnsi" w:cs="Arial"/>
          <w:sz w:val="26"/>
          <w:szCs w:val="26"/>
        </w:rPr>
        <w:t>協辦單位：財團法人國家實驗研究院國家地震工程研究中心</w:t>
      </w:r>
    </w:p>
    <w:p w:rsidR="00B70834" w:rsidRPr="00016621" w:rsidRDefault="00B70834" w:rsidP="00A66E6E">
      <w:pPr>
        <w:spacing w:beforeLines="10" w:before="36" w:line="460" w:lineRule="exact"/>
        <w:ind w:leftChars="531" w:left="1274"/>
        <w:rPr>
          <w:rFonts w:asciiTheme="minorHAnsi" w:eastAsia="標楷體" w:hAnsiTheme="minorHAnsi" w:cs="Arial"/>
          <w:sz w:val="26"/>
          <w:szCs w:val="26"/>
        </w:rPr>
      </w:pPr>
      <w:r w:rsidRPr="00016621">
        <w:rPr>
          <w:rFonts w:asciiTheme="minorHAnsi" w:eastAsia="標楷體" w:hAnsiTheme="minorHAnsi" w:cs="Arial"/>
          <w:sz w:val="26"/>
          <w:szCs w:val="26"/>
        </w:rPr>
        <w:t>財團法人臺灣營建研究院</w:t>
      </w:r>
    </w:p>
    <w:p w:rsidR="00620CC2" w:rsidRPr="00016621" w:rsidRDefault="00620CC2" w:rsidP="00A66E6E">
      <w:pPr>
        <w:spacing w:beforeLines="10" w:before="36" w:line="460" w:lineRule="exact"/>
        <w:ind w:leftChars="531" w:left="1274"/>
        <w:rPr>
          <w:rFonts w:asciiTheme="minorHAnsi" w:eastAsia="標楷體" w:hAnsiTheme="minorHAnsi" w:cs="Arial"/>
          <w:sz w:val="26"/>
          <w:szCs w:val="26"/>
        </w:rPr>
      </w:pPr>
      <w:r w:rsidRPr="00016621">
        <w:rPr>
          <w:rFonts w:asciiTheme="minorHAnsi" w:eastAsia="標楷體" w:hAnsiTheme="minorHAnsi" w:cs="Arial"/>
          <w:sz w:val="26"/>
          <w:szCs w:val="26"/>
        </w:rPr>
        <w:t>中華民國地震工程學會</w:t>
      </w:r>
    </w:p>
    <w:p w:rsidR="00620CC2" w:rsidRPr="00016621" w:rsidRDefault="00B70834" w:rsidP="00A66E6E">
      <w:pPr>
        <w:spacing w:beforeLines="10" w:before="36" w:line="460" w:lineRule="exact"/>
        <w:ind w:leftChars="531" w:left="1274"/>
        <w:rPr>
          <w:rFonts w:asciiTheme="minorHAnsi" w:eastAsia="標楷體" w:hAnsiTheme="minorHAnsi" w:cs="Arial"/>
          <w:sz w:val="26"/>
          <w:szCs w:val="26"/>
        </w:rPr>
      </w:pPr>
      <w:r w:rsidRPr="00016621">
        <w:rPr>
          <w:rFonts w:asciiTheme="minorHAnsi" w:eastAsia="標楷體" w:hAnsiTheme="minorHAnsi" w:cs="Arial"/>
          <w:sz w:val="26"/>
          <w:szCs w:val="26"/>
        </w:rPr>
        <w:t>中國土木水利工程學會</w:t>
      </w:r>
    </w:p>
    <w:p w:rsidR="00620CC2" w:rsidRPr="00016621" w:rsidRDefault="00620CC2" w:rsidP="002F044F">
      <w:pPr>
        <w:spacing w:beforeLines="10" w:before="36" w:line="460" w:lineRule="exact"/>
        <w:rPr>
          <w:rFonts w:asciiTheme="minorHAnsi" w:eastAsia="標楷體" w:hAnsiTheme="minorHAnsi" w:cs="Arial"/>
          <w:sz w:val="26"/>
          <w:szCs w:val="26"/>
        </w:rPr>
      </w:pPr>
      <w:r w:rsidRPr="00016621">
        <w:rPr>
          <w:rFonts w:asciiTheme="minorHAnsi" w:eastAsia="標楷體" w:hAnsiTheme="minorHAnsi" w:cs="Arial"/>
          <w:sz w:val="26"/>
          <w:szCs w:val="26"/>
        </w:rPr>
        <w:t>名額：總計</w:t>
      </w:r>
      <w:r w:rsidR="0082433F" w:rsidRPr="00016621">
        <w:rPr>
          <w:rFonts w:asciiTheme="minorHAnsi" w:eastAsia="標楷體" w:hAnsiTheme="minorHAnsi" w:cs="Arial"/>
          <w:sz w:val="26"/>
          <w:szCs w:val="26"/>
        </w:rPr>
        <w:t>10</w:t>
      </w:r>
      <w:r w:rsidRPr="00016621">
        <w:rPr>
          <w:rFonts w:asciiTheme="minorHAnsi" w:eastAsia="標楷體" w:hAnsiTheme="minorHAnsi" w:cs="Arial"/>
          <w:sz w:val="26"/>
          <w:szCs w:val="26"/>
        </w:rPr>
        <w:t>0</w:t>
      </w:r>
      <w:r w:rsidRPr="00016621">
        <w:rPr>
          <w:rFonts w:asciiTheme="minorHAnsi" w:eastAsia="標楷體" w:hAnsiTheme="minorHAnsi" w:cs="Arial"/>
          <w:sz w:val="26"/>
          <w:szCs w:val="26"/>
        </w:rPr>
        <w:t>人，依報名順序額滿為止</w:t>
      </w:r>
    </w:p>
    <w:p w:rsidR="00620CC2" w:rsidRPr="00016621" w:rsidRDefault="00620CC2" w:rsidP="002F044F">
      <w:pPr>
        <w:spacing w:beforeLines="10" w:before="36" w:line="460" w:lineRule="exact"/>
        <w:rPr>
          <w:rFonts w:asciiTheme="minorHAnsi" w:eastAsia="標楷體" w:hAnsiTheme="minorHAnsi" w:cs="Arial"/>
          <w:sz w:val="26"/>
          <w:szCs w:val="26"/>
        </w:rPr>
      </w:pPr>
      <w:r w:rsidRPr="00016621">
        <w:rPr>
          <w:rFonts w:asciiTheme="minorHAnsi" w:eastAsia="標楷體" w:hAnsiTheme="minorHAnsi" w:cs="Arial"/>
          <w:sz w:val="26"/>
          <w:szCs w:val="26"/>
        </w:rPr>
        <w:t>費用：每位</w:t>
      </w:r>
      <w:r w:rsidR="0050117C" w:rsidRPr="00016621">
        <w:rPr>
          <w:rFonts w:asciiTheme="minorHAnsi" w:eastAsia="標楷體" w:hAnsiTheme="minorHAnsi" w:cs="Arial"/>
          <w:sz w:val="26"/>
          <w:szCs w:val="26"/>
        </w:rPr>
        <w:t>1,</w:t>
      </w:r>
      <w:r w:rsidR="0082433F" w:rsidRPr="00016621">
        <w:rPr>
          <w:rFonts w:asciiTheme="minorHAnsi" w:eastAsia="標楷體" w:hAnsiTheme="minorHAnsi" w:cs="Arial"/>
          <w:sz w:val="26"/>
          <w:szCs w:val="26"/>
        </w:rPr>
        <w:t>0</w:t>
      </w:r>
      <w:r w:rsidRPr="00016621">
        <w:rPr>
          <w:rFonts w:asciiTheme="minorHAnsi" w:eastAsia="標楷體" w:hAnsiTheme="minorHAnsi" w:cs="Arial"/>
          <w:sz w:val="26"/>
          <w:szCs w:val="26"/>
        </w:rPr>
        <w:t>00</w:t>
      </w:r>
      <w:r w:rsidRPr="00016621">
        <w:rPr>
          <w:rFonts w:asciiTheme="minorHAnsi" w:eastAsia="標楷體" w:hAnsiTheme="minorHAnsi" w:cs="Arial"/>
          <w:sz w:val="26"/>
          <w:szCs w:val="26"/>
        </w:rPr>
        <w:t>元</w:t>
      </w:r>
      <w:r w:rsidR="00B70834" w:rsidRPr="00016621">
        <w:rPr>
          <w:rFonts w:asciiTheme="minorHAnsi" w:eastAsia="標楷體" w:hAnsiTheme="minorHAnsi" w:cs="Arial"/>
          <w:sz w:val="26"/>
          <w:szCs w:val="26"/>
        </w:rPr>
        <w:t xml:space="preserve"> </w:t>
      </w:r>
      <w:r w:rsidRPr="00016621">
        <w:rPr>
          <w:rFonts w:asciiTheme="minorHAnsi" w:eastAsia="標楷體" w:hAnsiTheme="minorHAnsi" w:cs="Arial"/>
          <w:sz w:val="26"/>
          <w:szCs w:val="26"/>
        </w:rPr>
        <w:t>(</w:t>
      </w:r>
      <w:r w:rsidR="008075B3" w:rsidRPr="00016621">
        <w:rPr>
          <w:rFonts w:asciiTheme="minorHAnsi" w:eastAsia="標楷體" w:hAnsiTheme="minorHAnsi" w:cs="Arial"/>
          <w:sz w:val="26"/>
          <w:szCs w:val="26"/>
        </w:rPr>
        <w:t>含</w:t>
      </w:r>
      <w:r w:rsidRPr="00016621">
        <w:rPr>
          <w:rFonts w:asciiTheme="minorHAnsi" w:eastAsia="標楷體" w:hAnsiTheme="minorHAnsi" w:cs="Arial"/>
          <w:sz w:val="26"/>
          <w:szCs w:val="26"/>
        </w:rPr>
        <w:t>午餐</w:t>
      </w:r>
      <w:r w:rsidR="00120A4B" w:rsidRPr="00016621">
        <w:rPr>
          <w:rFonts w:asciiTheme="minorHAnsi" w:eastAsia="標楷體" w:hAnsiTheme="minorHAnsi" w:cs="Arial"/>
          <w:sz w:val="26"/>
          <w:szCs w:val="26"/>
        </w:rPr>
        <w:t>及</w:t>
      </w:r>
      <w:r w:rsidRPr="00016621">
        <w:rPr>
          <w:rFonts w:asciiTheme="minorHAnsi" w:eastAsia="標楷體" w:hAnsiTheme="minorHAnsi" w:cs="Arial"/>
          <w:sz w:val="26"/>
          <w:szCs w:val="26"/>
        </w:rPr>
        <w:t>全文紙本一本</w:t>
      </w:r>
      <w:r w:rsidRPr="00016621">
        <w:rPr>
          <w:rFonts w:asciiTheme="minorHAnsi" w:eastAsia="標楷體" w:hAnsiTheme="minorHAnsi" w:cs="Arial"/>
          <w:sz w:val="26"/>
          <w:szCs w:val="26"/>
        </w:rPr>
        <w:t>)</w:t>
      </w:r>
    </w:p>
    <w:p w:rsidR="00B82551" w:rsidRPr="00016621" w:rsidRDefault="00120A4B" w:rsidP="002F044F">
      <w:pPr>
        <w:spacing w:beforeLines="10" w:before="36" w:line="460" w:lineRule="exact"/>
        <w:rPr>
          <w:rFonts w:asciiTheme="minorHAnsi" w:eastAsia="標楷體" w:hAnsiTheme="minorHAnsi" w:cs="Arial"/>
          <w:sz w:val="26"/>
          <w:szCs w:val="26"/>
        </w:rPr>
      </w:pPr>
      <w:r w:rsidRPr="00016621">
        <w:rPr>
          <w:rFonts w:asciiTheme="minorHAnsi" w:eastAsia="標楷體" w:hAnsiTheme="minorHAnsi" w:cs="Arial"/>
          <w:sz w:val="26"/>
          <w:szCs w:val="26"/>
        </w:rPr>
        <w:t>報名</w:t>
      </w:r>
      <w:r w:rsidR="00F301CA" w:rsidRPr="00016621">
        <w:rPr>
          <w:rFonts w:asciiTheme="minorHAnsi" w:eastAsia="標楷體" w:hAnsiTheme="minorHAnsi" w:cs="Arial"/>
          <w:sz w:val="26"/>
          <w:szCs w:val="26"/>
        </w:rPr>
        <w:t>期間</w:t>
      </w:r>
      <w:r w:rsidRPr="00016621">
        <w:rPr>
          <w:rFonts w:asciiTheme="minorHAnsi" w:eastAsia="標楷體" w:hAnsiTheme="minorHAnsi" w:cs="Arial"/>
          <w:sz w:val="26"/>
          <w:szCs w:val="26"/>
        </w:rPr>
        <w:t>：</w:t>
      </w:r>
      <w:smartTag w:uri="urn:schemas-microsoft-com:office:smarttags" w:element="chsdate">
        <w:smartTagPr>
          <w:attr w:name="Year" w:val="2014"/>
          <w:attr w:name="Month" w:val="4"/>
          <w:attr w:name="Day" w:val="1"/>
          <w:attr w:name="IsLunarDate" w:val="False"/>
          <w:attr w:name="IsROCDate" w:val="False"/>
        </w:smartTagPr>
        <w:r w:rsidR="00F301CA" w:rsidRPr="00016621">
          <w:rPr>
            <w:rFonts w:asciiTheme="minorHAnsi" w:eastAsia="標楷體" w:hAnsiTheme="minorHAnsi" w:cs="Arial"/>
            <w:sz w:val="26"/>
            <w:szCs w:val="26"/>
          </w:rPr>
          <w:t>201</w:t>
        </w:r>
        <w:r w:rsidR="0082433F" w:rsidRPr="00016621">
          <w:rPr>
            <w:rFonts w:asciiTheme="minorHAnsi" w:eastAsia="標楷體" w:hAnsiTheme="minorHAnsi" w:cs="Arial"/>
            <w:sz w:val="26"/>
            <w:szCs w:val="26"/>
          </w:rPr>
          <w:t>4</w:t>
        </w:r>
        <w:r w:rsidR="00F301CA" w:rsidRPr="00016621">
          <w:rPr>
            <w:rFonts w:asciiTheme="minorHAnsi" w:eastAsia="標楷體" w:hAnsiTheme="minorHAnsi" w:cs="Arial"/>
            <w:sz w:val="26"/>
            <w:szCs w:val="26"/>
          </w:rPr>
          <w:t>年</w:t>
        </w:r>
        <w:r w:rsidR="0082433F" w:rsidRPr="00016621">
          <w:rPr>
            <w:rFonts w:asciiTheme="minorHAnsi" w:eastAsia="標楷體" w:hAnsiTheme="minorHAnsi" w:cs="Arial"/>
            <w:sz w:val="26"/>
            <w:szCs w:val="26"/>
          </w:rPr>
          <w:t>4</w:t>
        </w:r>
        <w:r w:rsidR="00F301CA" w:rsidRPr="00016621">
          <w:rPr>
            <w:rFonts w:asciiTheme="minorHAnsi" w:eastAsia="標楷體" w:hAnsiTheme="minorHAnsi" w:cs="Arial"/>
            <w:sz w:val="26"/>
            <w:szCs w:val="26"/>
          </w:rPr>
          <w:t>月</w:t>
        </w:r>
        <w:r w:rsidR="00F301CA" w:rsidRPr="00016621">
          <w:rPr>
            <w:rFonts w:asciiTheme="minorHAnsi" w:eastAsia="標楷體" w:hAnsiTheme="minorHAnsi" w:cs="Arial"/>
            <w:sz w:val="26"/>
            <w:szCs w:val="26"/>
          </w:rPr>
          <w:t>1</w:t>
        </w:r>
        <w:r w:rsidR="00F301CA" w:rsidRPr="00016621">
          <w:rPr>
            <w:rFonts w:asciiTheme="minorHAnsi" w:eastAsia="標楷體" w:hAnsiTheme="minorHAnsi" w:cs="Arial"/>
            <w:sz w:val="26"/>
            <w:szCs w:val="26"/>
          </w:rPr>
          <w:t>日</w:t>
        </w:r>
      </w:smartTag>
      <w:r w:rsidR="00F301CA" w:rsidRPr="00016621">
        <w:rPr>
          <w:rFonts w:asciiTheme="minorHAnsi" w:eastAsia="標楷體" w:hAnsiTheme="minorHAnsi" w:cs="Arial"/>
          <w:sz w:val="26"/>
          <w:szCs w:val="26"/>
        </w:rPr>
        <w:t>至</w:t>
      </w:r>
      <w:smartTag w:uri="urn:schemas-microsoft-com:office:smarttags" w:element="chsdate">
        <w:smartTagPr>
          <w:attr w:name="Year" w:val="2014"/>
          <w:attr w:name="Month" w:val="5"/>
          <w:attr w:name="Day" w:val="25"/>
          <w:attr w:name="IsLunarDate" w:val="False"/>
          <w:attr w:name="IsROCDate" w:val="False"/>
        </w:smartTagPr>
        <w:r w:rsidR="0082433F" w:rsidRPr="00016621">
          <w:rPr>
            <w:rFonts w:asciiTheme="minorHAnsi" w:eastAsia="標楷體" w:hAnsiTheme="minorHAnsi" w:cs="Arial"/>
            <w:sz w:val="26"/>
            <w:szCs w:val="26"/>
          </w:rPr>
          <w:t>5</w:t>
        </w:r>
        <w:r w:rsidR="00F301CA" w:rsidRPr="00016621">
          <w:rPr>
            <w:rFonts w:asciiTheme="minorHAnsi" w:eastAsia="標楷體" w:hAnsiTheme="minorHAnsi" w:cs="Arial"/>
            <w:sz w:val="26"/>
            <w:szCs w:val="26"/>
          </w:rPr>
          <w:t>月</w:t>
        </w:r>
        <w:r w:rsidR="00F301CA" w:rsidRPr="00016621">
          <w:rPr>
            <w:rFonts w:asciiTheme="minorHAnsi" w:eastAsia="標楷體" w:hAnsiTheme="minorHAnsi" w:cs="Arial"/>
            <w:sz w:val="26"/>
            <w:szCs w:val="26"/>
          </w:rPr>
          <w:t>25</w:t>
        </w:r>
        <w:r w:rsidR="00F301CA" w:rsidRPr="00016621">
          <w:rPr>
            <w:rFonts w:asciiTheme="minorHAnsi" w:eastAsia="標楷體" w:hAnsiTheme="minorHAnsi" w:cs="Arial"/>
            <w:sz w:val="26"/>
            <w:szCs w:val="26"/>
          </w:rPr>
          <w:t>日</w:t>
        </w:r>
      </w:smartTag>
      <w:proofErr w:type="gramStart"/>
      <w:r w:rsidR="00F301CA" w:rsidRPr="00016621">
        <w:rPr>
          <w:rFonts w:asciiTheme="minorHAnsi" w:eastAsia="標楷體" w:hAnsiTheme="minorHAnsi" w:cs="Arial"/>
          <w:sz w:val="26"/>
          <w:szCs w:val="26"/>
        </w:rPr>
        <w:t>止</w:t>
      </w:r>
      <w:proofErr w:type="gramEnd"/>
    </w:p>
    <w:p w:rsidR="00120A4B" w:rsidRPr="00016621" w:rsidRDefault="008075B3" w:rsidP="00A66E6E">
      <w:pPr>
        <w:spacing w:beforeLines="10" w:before="36" w:line="460" w:lineRule="exact"/>
        <w:ind w:leftChars="531" w:left="1274"/>
        <w:rPr>
          <w:rFonts w:asciiTheme="minorHAnsi" w:eastAsia="標楷體" w:hAnsiTheme="minorHAnsi" w:cs="Arial"/>
          <w:sz w:val="26"/>
          <w:szCs w:val="26"/>
        </w:rPr>
      </w:pPr>
      <w:r w:rsidRPr="00016621">
        <w:rPr>
          <w:rFonts w:asciiTheme="minorHAnsi" w:eastAsia="標楷體" w:hAnsiTheme="minorHAnsi" w:cs="Arial"/>
          <w:sz w:val="26"/>
          <w:szCs w:val="26"/>
        </w:rPr>
        <w:t>詳情請見網址</w:t>
      </w:r>
      <w:hyperlink r:id="rId8" w:history="1">
        <w:r w:rsidR="00120A4B" w:rsidRPr="00016621">
          <w:rPr>
            <w:rStyle w:val="a7"/>
            <w:rFonts w:asciiTheme="minorHAnsi" w:eastAsia="標楷體" w:hAnsiTheme="minorHAnsi" w:cs="Arial"/>
            <w:sz w:val="26"/>
            <w:szCs w:val="26"/>
            <w:u w:val="none"/>
          </w:rPr>
          <w:t>www.blessedluz.com</w:t>
        </w:r>
      </w:hyperlink>
      <w:r w:rsidRPr="00016621">
        <w:rPr>
          <w:rFonts w:asciiTheme="minorHAnsi" w:eastAsia="標楷體" w:hAnsiTheme="minorHAnsi" w:cs="Arial"/>
          <w:sz w:val="26"/>
          <w:szCs w:val="26"/>
        </w:rPr>
        <w:t xml:space="preserve"> </w:t>
      </w:r>
    </w:p>
    <w:p w:rsidR="008075B3" w:rsidRPr="00016621" w:rsidRDefault="008075B3" w:rsidP="002F044F">
      <w:pPr>
        <w:spacing w:beforeLines="10" w:before="36" w:line="460" w:lineRule="exact"/>
        <w:rPr>
          <w:rFonts w:asciiTheme="minorHAnsi" w:eastAsia="標楷體" w:hAnsiTheme="minorHAnsi" w:cs="Arial"/>
          <w:sz w:val="26"/>
          <w:szCs w:val="26"/>
        </w:rPr>
      </w:pPr>
      <w:r w:rsidRPr="00016621">
        <w:rPr>
          <w:rFonts w:asciiTheme="minorHAnsi" w:eastAsia="標楷體" w:hAnsiTheme="minorHAnsi" w:cs="Arial"/>
          <w:sz w:val="26"/>
          <w:szCs w:val="26"/>
        </w:rPr>
        <w:t>郵局劃撥帳號：</w:t>
      </w:r>
      <w:r w:rsidRPr="00016621">
        <w:rPr>
          <w:rFonts w:asciiTheme="minorHAnsi" w:eastAsia="標楷體" w:hAnsiTheme="minorHAnsi" w:cs="Arial"/>
          <w:sz w:val="26"/>
          <w:szCs w:val="26"/>
        </w:rPr>
        <w:t xml:space="preserve">50217190 </w:t>
      </w:r>
      <w:r w:rsidRPr="00016621">
        <w:rPr>
          <w:rFonts w:asciiTheme="minorHAnsi" w:eastAsia="標楷體" w:hAnsiTheme="minorHAnsi" w:cs="Arial"/>
          <w:sz w:val="26"/>
          <w:szCs w:val="26"/>
        </w:rPr>
        <w:t>路斯國際工程有限公司</w:t>
      </w:r>
    </w:p>
    <w:p w:rsidR="00620CC2" w:rsidRPr="00016621" w:rsidRDefault="00620CC2" w:rsidP="002F044F">
      <w:pPr>
        <w:spacing w:beforeLines="10" w:before="36" w:line="460" w:lineRule="exact"/>
        <w:rPr>
          <w:rFonts w:asciiTheme="minorHAnsi" w:eastAsia="標楷體" w:hAnsiTheme="minorHAnsi" w:cs="Arial"/>
          <w:sz w:val="26"/>
          <w:szCs w:val="26"/>
        </w:rPr>
      </w:pPr>
      <w:r w:rsidRPr="00016621">
        <w:rPr>
          <w:rFonts w:asciiTheme="minorHAnsi" w:eastAsia="標楷體" w:hAnsiTheme="minorHAnsi" w:cs="Arial"/>
          <w:sz w:val="26"/>
          <w:szCs w:val="26"/>
        </w:rPr>
        <w:t>聯絡人：</w:t>
      </w:r>
      <w:r w:rsidR="0082433F" w:rsidRPr="00016621">
        <w:rPr>
          <w:rFonts w:asciiTheme="minorHAnsi" w:eastAsia="標楷體" w:hAnsiTheme="minorHAnsi" w:cs="Arial"/>
          <w:sz w:val="26"/>
          <w:szCs w:val="26"/>
        </w:rPr>
        <w:t>楊斯涵</w:t>
      </w:r>
      <w:r w:rsidRPr="00016621">
        <w:rPr>
          <w:rFonts w:asciiTheme="minorHAnsi" w:eastAsia="標楷體" w:hAnsiTheme="minorHAnsi" w:cs="Arial"/>
          <w:sz w:val="26"/>
          <w:szCs w:val="26"/>
        </w:rPr>
        <w:t>小姐</w:t>
      </w:r>
    </w:p>
    <w:p w:rsidR="00620CC2" w:rsidRPr="00016621" w:rsidRDefault="00620CC2" w:rsidP="002F044F">
      <w:pPr>
        <w:spacing w:beforeLines="10" w:before="36" w:line="460" w:lineRule="exact"/>
        <w:rPr>
          <w:rFonts w:asciiTheme="minorHAnsi" w:eastAsia="標楷體" w:hAnsiTheme="minorHAnsi" w:cs="Arial"/>
          <w:sz w:val="26"/>
          <w:szCs w:val="26"/>
        </w:rPr>
      </w:pPr>
      <w:r w:rsidRPr="00016621">
        <w:rPr>
          <w:rFonts w:asciiTheme="minorHAnsi" w:eastAsia="標楷體" w:hAnsiTheme="minorHAnsi" w:cs="Arial"/>
          <w:sz w:val="26"/>
          <w:szCs w:val="26"/>
        </w:rPr>
        <w:t>連絡電話：</w:t>
      </w:r>
      <w:r w:rsidRPr="00016621">
        <w:rPr>
          <w:rFonts w:asciiTheme="minorHAnsi" w:eastAsia="標楷體" w:hAnsiTheme="minorHAnsi" w:cs="Arial"/>
          <w:sz w:val="26"/>
          <w:szCs w:val="26"/>
        </w:rPr>
        <w:t>091</w:t>
      </w:r>
      <w:r w:rsidR="0082433F" w:rsidRPr="00016621">
        <w:rPr>
          <w:rFonts w:asciiTheme="minorHAnsi" w:eastAsia="標楷體" w:hAnsiTheme="minorHAnsi" w:cs="Arial"/>
          <w:sz w:val="26"/>
          <w:szCs w:val="26"/>
        </w:rPr>
        <w:t>0-215-946</w:t>
      </w:r>
      <w:r w:rsidRPr="00016621">
        <w:rPr>
          <w:rFonts w:asciiTheme="minorHAnsi" w:eastAsia="標楷體" w:hAnsiTheme="minorHAnsi" w:cs="Arial"/>
          <w:sz w:val="26"/>
          <w:szCs w:val="26"/>
        </w:rPr>
        <w:t xml:space="preserve">  FAX</w:t>
      </w:r>
      <w:r w:rsidRPr="00016621">
        <w:rPr>
          <w:rFonts w:asciiTheme="minorHAnsi" w:eastAsia="標楷體" w:hAnsiTheme="minorHAnsi" w:cs="Arial"/>
          <w:sz w:val="26"/>
          <w:szCs w:val="26"/>
        </w:rPr>
        <w:t>：</w:t>
      </w:r>
      <w:r w:rsidRPr="00016621">
        <w:rPr>
          <w:rFonts w:asciiTheme="minorHAnsi" w:eastAsia="標楷體" w:hAnsiTheme="minorHAnsi" w:cs="Arial"/>
          <w:sz w:val="26"/>
          <w:szCs w:val="26"/>
        </w:rPr>
        <w:t>02-2</w:t>
      </w:r>
      <w:r w:rsidR="0082433F" w:rsidRPr="00016621">
        <w:rPr>
          <w:rFonts w:asciiTheme="minorHAnsi" w:eastAsia="標楷體" w:hAnsiTheme="minorHAnsi" w:cs="Arial"/>
          <w:sz w:val="26"/>
          <w:szCs w:val="26"/>
        </w:rPr>
        <w:t>922</w:t>
      </w:r>
      <w:r w:rsidRPr="00016621">
        <w:rPr>
          <w:rFonts w:asciiTheme="minorHAnsi" w:eastAsia="標楷體" w:hAnsiTheme="minorHAnsi" w:cs="Arial"/>
          <w:sz w:val="26"/>
          <w:szCs w:val="26"/>
        </w:rPr>
        <w:t>-9</w:t>
      </w:r>
      <w:r w:rsidR="00F70528">
        <w:rPr>
          <w:rFonts w:asciiTheme="minorHAnsi" w:eastAsia="標楷體" w:hAnsiTheme="minorHAnsi" w:cs="Arial" w:hint="eastAsia"/>
          <w:sz w:val="26"/>
          <w:szCs w:val="26"/>
        </w:rPr>
        <w:t>207</w:t>
      </w:r>
    </w:p>
    <w:p w:rsidR="00120A4B" w:rsidRPr="00016621" w:rsidRDefault="00120A4B" w:rsidP="002F044F">
      <w:pPr>
        <w:spacing w:beforeLines="10" w:before="36" w:line="460" w:lineRule="exact"/>
        <w:rPr>
          <w:rFonts w:asciiTheme="minorHAnsi" w:eastAsia="標楷體" w:hAnsiTheme="minorHAnsi" w:cs="Arial"/>
          <w:sz w:val="26"/>
          <w:szCs w:val="26"/>
        </w:rPr>
      </w:pPr>
      <w:r w:rsidRPr="00016621">
        <w:rPr>
          <w:rFonts w:asciiTheme="minorHAnsi" w:eastAsia="標楷體" w:hAnsiTheme="minorHAnsi" w:cs="Arial"/>
          <w:sz w:val="26"/>
          <w:szCs w:val="26"/>
        </w:rPr>
        <w:t>聯絡信箱：</w:t>
      </w:r>
      <w:r w:rsidR="0082433F" w:rsidRPr="00016621">
        <w:rPr>
          <w:rFonts w:asciiTheme="minorHAnsi" w:eastAsia="標楷體" w:hAnsiTheme="minorHAnsi" w:cs="Arial"/>
          <w:sz w:val="26"/>
          <w:szCs w:val="26"/>
        </w:rPr>
        <w:t>szuhan1977</w:t>
      </w:r>
      <w:r w:rsidRPr="00016621">
        <w:rPr>
          <w:rFonts w:asciiTheme="minorHAnsi" w:eastAsia="標楷體" w:hAnsiTheme="minorHAnsi" w:cs="Arial"/>
          <w:sz w:val="26"/>
          <w:szCs w:val="26"/>
        </w:rPr>
        <w:t>@gmail.com</w:t>
      </w:r>
    </w:p>
    <w:p w:rsidR="00620CC2" w:rsidRPr="00016621" w:rsidRDefault="00620CC2" w:rsidP="002F044F">
      <w:pPr>
        <w:spacing w:beforeLines="10" w:before="36" w:line="460" w:lineRule="exact"/>
        <w:rPr>
          <w:rFonts w:asciiTheme="minorHAnsi" w:eastAsia="標楷體" w:hAnsiTheme="minorHAnsi" w:cs="Arial"/>
          <w:sz w:val="26"/>
          <w:szCs w:val="26"/>
        </w:rPr>
      </w:pPr>
      <w:r w:rsidRPr="00016621">
        <w:rPr>
          <w:rFonts w:asciiTheme="minorHAnsi" w:eastAsia="標楷體" w:hAnsiTheme="minorHAnsi" w:cs="Arial"/>
          <w:sz w:val="26"/>
          <w:szCs w:val="26"/>
        </w:rPr>
        <w:t>本場專業講習已獲公務人員終身學習及技師積點</w:t>
      </w:r>
    </w:p>
    <w:p w:rsidR="006F17D0" w:rsidRDefault="00620CC2" w:rsidP="008160F0">
      <w:pPr>
        <w:widowControl/>
        <w:jc w:val="center"/>
        <w:rPr>
          <w:rFonts w:ascii="華康細圓體(P)" w:eastAsia="華康細圓體(P)" w:hAnsi="Arial" w:cs="Arial"/>
          <w:b/>
          <w:sz w:val="28"/>
        </w:rPr>
      </w:pPr>
      <w:r>
        <w:rPr>
          <w:rFonts w:ascii="華康細圓體(P)" w:eastAsia="華康細圓體(P)" w:hAnsi="Arial" w:cs="Arial"/>
          <w:b/>
          <w:sz w:val="28"/>
        </w:rPr>
        <w:br w:type="page"/>
      </w:r>
      <w:r w:rsidR="00E8690A" w:rsidRPr="00E6308F">
        <w:rPr>
          <w:rFonts w:ascii="華康細圓體(P)" w:eastAsia="華康細圓體(P)" w:hAnsi="Arial" w:cs="Arial" w:hint="eastAsia"/>
          <w:b/>
          <w:sz w:val="28"/>
        </w:rPr>
        <w:lastRenderedPageBreak/>
        <w:t>高</w:t>
      </w:r>
      <w:r w:rsidRPr="00E6308F">
        <w:rPr>
          <w:rFonts w:ascii="華康細圓體(P)" w:eastAsia="華康細圓體(P)" w:hAnsi="Arial" w:cs="Arial" w:hint="eastAsia"/>
          <w:b/>
          <w:sz w:val="28"/>
        </w:rPr>
        <w:t>速公路橋梁耐震評估補強工程技術研討會</w:t>
      </w:r>
    </w:p>
    <w:p w:rsidR="008160F0" w:rsidRPr="006F17D0" w:rsidRDefault="00620CC2" w:rsidP="006F17D0">
      <w:pPr>
        <w:widowControl/>
        <w:jc w:val="center"/>
        <w:rPr>
          <w:rFonts w:ascii="華康細圓體(P)" w:eastAsia="華康細圓體(P)" w:hAnsi="Arial" w:cs="Arial"/>
          <w:b/>
          <w:sz w:val="28"/>
        </w:rPr>
      </w:pPr>
      <w:bookmarkStart w:id="0" w:name="_GoBack"/>
      <w:r w:rsidRPr="00E6308F">
        <w:rPr>
          <w:rFonts w:ascii="華康細圓體(P)" w:eastAsia="華康細圓體(P)" w:hAnsi="Arial" w:cs="Arial" w:hint="eastAsia"/>
          <w:b/>
          <w:sz w:val="28"/>
        </w:rPr>
        <w:t>議</w:t>
      </w:r>
      <w:r w:rsidR="002F044F">
        <w:rPr>
          <w:rFonts w:ascii="新細明體" w:hAnsi="新細明體" w:cs="新細明體" w:hint="eastAsia"/>
          <w:b/>
          <w:sz w:val="28"/>
        </w:rPr>
        <w:t xml:space="preserve"> </w:t>
      </w:r>
      <w:r w:rsidR="00A66E6E">
        <w:rPr>
          <w:rFonts w:ascii="新細明體" w:hAnsi="新細明體" w:cs="新細明體" w:hint="eastAsia"/>
          <w:b/>
          <w:sz w:val="28"/>
        </w:rPr>
        <w:t xml:space="preserve"> </w:t>
      </w:r>
      <w:r w:rsidRPr="00E6308F">
        <w:rPr>
          <w:rFonts w:ascii="華康細圓體(P)" w:eastAsia="華康細圓體(P)" w:hAnsi="Arial" w:cs="Arial" w:hint="eastAsia"/>
          <w:b/>
          <w:sz w:val="28"/>
        </w:rPr>
        <w:t>程</w:t>
      </w:r>
      <w:r w:rsidR="002F044F">
        <w:rPr>
          <w:rFonts w:ascii="新細明體" w:hAnsi="新細明體" w:cs="新細明體" w:hint="eastAsia"/>
          <w:b/>
          <w:sz w:val="28"/>
        </w:rPr>
        <w:t xml:space="preserve"> </w:t>
      </w:r>
      <w:r w:rsidR="00A66E6E">
        <w:rPr>
          <w:rFonts w:ascii="新細明體" w:hAnsi="新細明體" w:cs="新細明體" w:hint="eastAsia"/>
          <w:b/>
          <w:sz w:val="28"/>
        </w:rPr>
        <w:t xml:space="preserve"> </w:t>
      </w:r>
      <w:r w:rsidRPr="00E6308F">
        <w:rPr>
          <w:rFonts w:ascii="華康細圓體(P)" w:eastAsia="華康細圓體(P)" w:hAnsi="Arial" w:cs="Arial" w:hint="eastAsia"/>
          <w:b/>
          <w:sz w:val="28"/>
        </w:rPr>
        <w:t>表</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746"/>
        <w:gridCol w:w="4256"/>
        <w:gridCol w:w="1817"/>
        <w:gridCol w:w="1474"/>
      </w:tblGrid>
      <w:tr w:rsidR="008160F0" w:rsidRPr="00A66E6E" w:rsidTr="00016621">
        <w:trPr>
          <w:trHeight w:val="680"/>
        </w:trPr>
        <w:tc>
          <w:tcPr>
            <w:tcW w:w="2376" w:type="dxa"/>
            <w:gridSpan w:val="2"/>
            <w:shd w:val="clear" w:color="auto" w:fill="auto"/>
            <w:vAlign w:val="center"/>
          </w:tcPr>
          <w:p w:rsidR="008160F0" w:rsidRPr="00A66E6E" w:rsidRDefault="008160F0" w:rsidP="008160F0">
            <w:pPr>
              <w:spacing w:line="280" w:lineRule="exact"/>
              <w:jc w:val="center"/>
              <w:rPr>
                <w:rFonts w:ascii="Albertus Medium" w:eastAsia="華康細圓體(P)" w:hAnsi="Albertus Medium"/>
                <w:b/>
                <w:sz w:val="22"/>
              </w:rPr>
            </w:pPr>
            <w:r w:rsidRPr="00A66E6E">
              <w:rPr>
                <w:rFonts w:ascii="Albertus Medium" w:eastAsia="華康細圓體(P)" w:hAnsi="Albertus Medium" w:cs="新細明體"/>
                <w:b/>
                <w:sz w:val="22"/>
              </w:rPr>
              <w:t>時</w:t>
            </w:r>
            <w:r w:rsidRPr="00A66E6E">
              <w:rPr>
                <w:rFonts w:ascii="Albertus Medium" w:hAnsi="Albertus Medium" w:cs="新細明體"/>
                <w:b/>
                <w:sz w:val="22"/>
              </w:rPr>
              <w:t xml:space="preserve">　</w:t>
            </w:r>
            <w:r w:rsidRPr="00A66E6E">
              <w:rPr>
                <w:rFonts w:ascii="Albertus Medium" w:eastAsia="華康細圓體(P)" w:hAnsi="Albertus Medium" w:cs="新細明體"/>
                <w:b/>
                <w:sz w:val="22"/>
              </w:rPr>
              <w:t>間</w:t>
            </w:r>
          </w:p>
        </w:tc>
        <w:tc>
          <w:tcPr>
            <w:tcW w:w="4256" w:type="dxa"/>
            <w:shd w:val="clear" w:color="auto" w:fill="auto"/>
            <w:vAlign w:val="center"/>
          </w:tcPr>
          <w:p w:rsidR="008160F0" w:rsidRPr="00A66E6E" w:rsidRDefault="008160F0" w:rsidP="008160F0">
            <w:pPr>
              <w:spacing w:line="280" w:lineRule="exact"/>
              <w:jc w:val="center"/>
              <w:rPr>
                <w:rFonts w:ascii="Albertus Medium" w:eastAsia="華康細圓體(P)" w:hAnsi="Albertus Medium"/>
                <w:b/>
                <w:sz w:val="22"/>
              </w:rPr>
            </w:pPr>
            <w:r w:rsidRPr="00A66E6E">
              <w:rPr>
                <w:rFonts w:ascii="Albertus Medium" w:eastAsia="華康細圓體(P)" w:hAnsi="Albertus Medium" w:cs="新細明體"/>
                <w:b/>
                <w:sz w:val="22"/>
              </w:rPr>
              <w:t>講</w:t>
            </w:r>
            <w:r w:rsidRPr="00A66E6E">
              <w:rPr>
                <w:rFonts w:ascii="Albertus Medium" w:hAnsi="Albertus Medium" w:cs="新細明體"/>
                <w:b/>
                <w:sz w:val="22"/>
              </w:rPr>
              <w:t xml:space="preserve">　　　</w:t>
            </w:r>
            <w:r w:rsidRPr="00A66E6E">
              <w:rPr>
                <w:rFonts w:ascii="Albertus Medium" w:eastAsia="華康細圓體(P)" w:hAnsi="Albertus Medium" w:cs="新細明體"/>
                <w:b/>
                <w:sz w:val="22"/>
              </w:rPr>
              <w:t>題</w:t>
            </w:r>
          </w:p>
        </w:tc>
        <w:tc>
          <w:tcPr>
            <w:tcW w:w="1817" w:type="dxa"/>
            <w:shd w:val="clear" w:color="auto" w:fill="auto"/>
            <w:vAlign w:val="center"/>
          </w:tcPr>
          <w:p w:rsidR="008160F0" w:rsidRPr="00A66E6E" w:rsidRDefault="008160F0" w:rsidP="008160F0">
            <w:pPr>
              <w:spacing w:line="280" w:lineRule="exact"/>
              <w:jc w:val="center"/>
              <w:rPr>
                <w:rFonts w:ascii="Albertus Medium" w:eastAsia="華康細圓體(P)" w:hAnsi="Albertus Medium"/>
                <w:b/>
                <w:sz w:val="22"/>
              </w:rPr>
            </w:pPr>
            <w:r w:rsidRPr="00A66E6E">
              <w:rPr>
                <w:rFonts w:ascii="Albertus Medium" w:eastAsia="華康細圓體(P)" w:hAnsi="Albertus Medium" w:cs="新細明體"/>
                <w:b/>
                <w:sz w:val="22"/>
              </w:rPr>
              <w:t>主</w:t>
            </w:r>
            <w:r w:rsidRPr="00A66E6E">
              <w:rPr>
                <w:rFonts w:ascii="Albertus Medium" w:hAnsi="Albertus Medium" w:cs="新細明體"/>
                <w:b/>
                <w:sz w:val="22"/>
              </w:rPr>
              <w:t xml:space="preserve"> </w:t>
            </w:r>
            <w:r w:rsidRPr="00A66E6E">
              <w:rPr>
                <w:rFonts w:ascii="Albertus Medium" w:eastAsia="華康細圓體(P)" w:hAnsi="Albertus Medium" w:cs="新細明體"/>
                <w:b/>
                <w:sz w:val="22"/>
              </w:rPr>
              <w:t>講</w:t>
            </w:r>
            <w:r w:rsidRPr="00A66E6E">
              <w:rPr>
                <w:rFonts w:ascii="Albertus Medium" w:hAnsi="Albertus Medium" w:cs="新細明體"/>
                <w:b/>
                <w:sz w:val="22"/>
              </w:rPr>
              <w:t xml:space="preserve"> </w:t>
            </w:r>
            <w:r w:rsidRPr="00A66E6E">
              <w:rPr>
                <w:rFonts w:ascii="Albertus Medium" w:eastAsia="華康細圓體(P)" w:hAnsi="Albertus Medium" w:cs="新細明體"/>
                <w:b/>
                <w:sz w:val="22"/>
              </w:rPr>
              <w:t>人</w:t>
            </w:r>
          </w:p>
        </w:tc>
        <w:tc>
          <w:tcPr>
            <w:tcW w:w="1474" w:type="dxa"/>
            <w:shd w:val="clear" w:color="auto" w:fill="auto"/>
            <w:vAlign w:val="center"/>
          </w:tcPr>
          <w:p w:rsidR="008160F0" w:rsidRPr="00A66E6E" w:rsidRDefault="008160F0" w:rsidP="008160F0">
            <w:pPr>
              <w:spacing w:line="280" w:lineRule="exact"/>
              <w:jc w:val="center"/>
              <w:rPr>
                <w:rFonts w:ascii="Albertus Medium" w:eastAsia="華康細圓體(P)" w:hAnsi="Albertus Medium"/>
                <w:b/>
                <w:sz w:val="22"/>
              </w:rPr>
            </w:pPr>
            <w:r w:rsidRPr="00A66E6E">
              <w:rPr>
                <w:rFonts w:ascii="Albertus Medium" w:eastAsia="華康細圓體(P)" w:hAnsi="Albertus Medium" w:cs="新細明體"/>
                <w:b/>
                <w:sz w:val="22"/>
              </w:rPr>
              <w:t>主</w:t>
            </w:r>
            <w:r w:rsidRPr="00A66E6E">
              <w:rPr>
                <w:rFonts w:ascii="Albertus Medium" w:hAnsi="Albertus Medium" w:cs="新細明體"/>
                <w:b/>
                <w:sz w:val="22"/>
              </w:rPr>
              <w:t xml:space="preserve"> </w:t>
            </w:r>
            <w:r w:rsidRPr="00A66E6E">
              <w:rPr>
                <w:rFonts w:ascii="Albertus Medium" w:eastAsia="華康細圓體(P)" w:hAnsi="Albertus Medium" w:cs="新細明體"/>
                <w:b/>
                <w:sz w:val="22"/>
              </w:rPr>
              <w:t>持</w:t>
            </w:r>
            <w:r w:rsidRPr="00A66E6E">
              <w:rPr>
                <w:rFonts w:ascii="Albertus Medium" w:hAnsi="Albertus Medium" w:cs="新細明體"/>
                <w:b/>
                <w:sz w:val="22"/>
              </w:rPr>
              <w:t xml:space="preserve"> </w:t>
            </w:r>
            <w:r w:rsidRPr="00A66E6E">
              <w:rPr>
                <w:rFonts w:ascii="Albertus Medium" w:eastAsia="華康細圓體(P)" w:hAnsi="Albertus Medium" w:cs="新細明體"/>
                <w:b/>
                <w:sz w:val="22"/>
              </w:rPr>
              <w:t>人</w:t>
            </w:r>
          </w:p>
        </w:tc>
      </w:tr>
      <w:tr w:rsidR="008160F0" w:rsidRPr="00A66E6E" w:rsidTr="00016621">
        <w:trPr>
          <w:trHeight w:val="680"/>
        </w:trPr>
        <w:tc>
          <w:tcPr>
            <w:tcW w:w="630" w:type="dxa"/>
            <w:vMerge w:val="restart"/>
            <w:shd w:val="clear" w:color="auto" w:fill="auto"/>
            <w:vAlign w:val="center"/>
          </w:tcPr>
          <w:p w:rsidR="008160F0" w:rsidRPr="00A66E6E" w:rsidRDefault="008160F0" w:rsidP="008160F0">
            <w:pPr>
              <w:spacing w:line="280" w:lineRule="exact"/>
              <w:jc w:val="center"/>
              <w:rPr>
                <w:rFonts w:ascii="Albertus Medium" w:eastAsia="華康細圓體(P)" w:hAnsi="Albertus Medium"/>
                <w:b/>
                <w:sz w:val="22"/>
              </w:rPr>
            </w:pPr>
          </w:p>
          <w:p w:rsidR="008160F0" w:rsidRPr="00A66E6E" w:rsidRDefault="008160F0" w:rsidP="008160F0">
            <w:pPr>
              <w:spacing w:line="280" w:lineRule="exact"/>
              <w:jc w:val="center"/>
              <w:rPr>
                <w:rFonts w:ascii="Albertus Medium" w:eastAsia="華康細圓體(P)" w:hAnsi="Albertus Medium"/>
                <w:b/>
                <w:sz w:val="22"/>
              </w:rPr>
            </w:pPr>
          </w:p>
          <w:p w:rsidR="008160F0" w:rsidRPr="00A66E6E" w:rsidRDefault="008160F0" w:rsidP="008160F0">
            <w:pPr>
              <w:spacing w:line="280" w:lineRule="exact"/>
              <w:jc w:val="center"/>
              <w:rPr>
                <w:rFonts w:ascii="Albertus Medium" w:eastAsia="華康細圓體(P)" w:hAnsi="Albertus Medium"/>
                <w:b/>
                <w:sz w:val="22"/>
              </w:rPr>
            </w:pPr>
            <w:r w:rsidRPr="00A66E6E">
              <w:rPr>
                <w:rFonts w:ascii="Albertus Medium" w:eastAsia="華康細圓體(P)" w:hAnsi="Albertus Medium"/>
                <w:b/>
                <w:sz w:val="22"/>
              </w:rPr>
              <w:t>103</w:t>
            </w:r>
          </w:p>
          <w:p w:rsidR="008160F0" w:rsidRPr="00A66E6E" w:rsidRDefault="008160F0" w:rsidP="008160F0">
            <w:pPr>
              <w:spacing w:line="280" w:lineRule="exact"/>
              <w:jc w:val="center"/>
              <w:rPr>
                <w:rFonts w:ascii="Albertus Medium" w:eastAsia="華康細圓體(P)" w:hAnsi="Albertus Medium" w:cs="新細明體"/>
                <w:b/>
                <w:sz w:val="22"/>
              </w:rPr>
            </w:pPr>
            <w:r w:rsidRPr="00A66E6E">
              <w:rPr>
                <w:rFonts w:ascii="Albertus Medium" w:eastAsia="華康細圓體(P)" w:hAnsi="Albertus Medium" w:cs="新細明體"/>
                <w:b/>
                <w:sz w:val="22"/>
              </w:rPr>
              <w:t>年</w:t>
            </w:r>
          </w:p>
          <w:p w:rsidR="00A66E6E" w:rsidRPr="00A66E6E" w:rsidRDefault="00A66E6E" w:rsidP="008160F0">
            <w:pPr>
              <w:spacing w:line="280" w:lineRule="exact"/>
              <w:jc w:val="center"/>
              <w:rPr>
                <w:rFonts w:ascii="Albertus Medium" w:eastAsia="華康細圓體(P)" w:hAnsi="Albertus Medium" w:cs="新細明體"/>
                <w:b/>
                <w:sz w:val="22"/>
              </w:rPr>
            </w:pPr>
            <w:r w:rsidRPr="00A66E6E">
              <w:rPr>
                <w:rFonts w:ascii="Albertus Medium" w:eastAsia="華康細圓體(P)" w:hAnsi="Albertus Medium" w:cs="新細明體"/>
                <w:b/>
                <w:sz w:val="22"/>
              </w:rPr>
              <w:t>6</w:t>
            </w:r>
          </w:p>
          <w:p w:rsidR="008160F0" w:rsidRPr="00A66E6E" w:rsidRDefault="008160F0" w:rsidP="008160F0">
            <w:pPr>
              <w:spacing w:line="280" w:lineRule="exact"/>
              <w:jc w:val="center"/>
              <w:rPr>
                <w:rFonts w:ascii="Albertus Medium" w:eastAsia="華康細圓體(P)" w:hAnsi="Albertus Medium" w:cs="新細明體"/>
                <w:b/>
                <w:sz w:val="22"/>
              </w:rPr>
            </w:pPr>
            <w:r w:rsidRPr="00A66E6E">
              <w:rPr>
                <w:rFonts w:ascii="Albertus Medium" w:eastAsia="華康細圓體(P)" w:hAnsi="Albertus Medium" w:cs="新細明體"/>
                <w:b/>
                <w:sz w:val="22"/>
              </w:rPr>
              <w:t>月</w:t>
            </w:r>
          </w:p>
          <w:p w:rsidR="00A66E6E" w:rsidRPr="00A66E6E" w:rsidRDefault="00A66E6E" w:rsidP="008160F0">
            <w:pPr>
              <w:spacing w:line="280" w:lineRule="exact"/>
              <w:jc w:val="center"/>
              <w:rPr>
                <w:rFonts w:ascii="Albertus Medium" w:eastAsia="華康細圓體(P)" w:hAnsi="Albertus Medium" w:cs="新細明體"/>
                <w:b/>
                <w:sz w:val="22"/>
              </w:rPr>
            </w:pPr>
            <w:r w:rsidRPr="00A66E6E">
              <w:rPr>
                <w:rFonts w:ascii="Albertus Medium" w:eastAsia="華康細圓體(P)" w:hAnsi="Albertus Medium" w:cs="新細明體"/>
                <w:b/>
                <w:sz w:val="22"/>
              </w:rPr>
              <w:t>3</w:t>
            </w:r>
          </w:p>
          <w:p w:rsidR="008160F0" w:rsidRPr="00A66E6E" w:rsidRDefault="008160F0" w:rsidP="008160F0">
            <w:pPr>
              <w:spacing w:line="280" w:lineRule="exact"/>
              <w:jc w:val="center"/>
              <w:rPr>
                <w:rFonts w:ascii="Albertus Medium" w:eastAsia="華康細圓體(P)" w:hAnsi="Albertus Medium" w:cs="新細明體"/>
                <w:b/>
                <w:sz w:val="22"/>
              </w:rPr>
            </w:pPr>
            <w:r w:rsidRPr="00A66E6E">
              <w:rPr>
                <w:rFonts w:ascii="Albertus Medium" w:eastAsia="華康細圓體(P)" w:hAnsi="Albertus Medium" w:cs="新細明體"/>
                <w:b/>
                <w:sz w:val="22"/>
              </w:rPr>
              <w:t>日</w:t>
            </w:r>
          </w:p>
          <w:p w:rsidR="008160F0" w:rsidRPr="00A66E6E" w:rsidRDefault="008160F0" w:rsidP="008160F0">
            <w:pPr>
              <w:spacing w:line="280" w:lineRule="exact"/>
              <w:jc w:val="center"/>
              <w:rPr>
                <w:rFonts w:ascii="Albertus Medium" w:eastAsia="華康細圓體(P)" w:hAnsi="Albertus Medium" w:cs="新細明體"/>
                <w:b/>
                <w:sz w:val="22"/>
              </w:rPr>
            </w:pPr>
            <w:r w:rsidRPr="00A66E6E">
              <w:rPr>
                <w:rFonts w:ascii="Albertus Medium" w:eastAsia="華康細圓體(P)" w:hAnsi="Albertus Medium" w:cs="新細明體"/>
                <w:b/>
                <w:sz w:val="22"/>
              </w:rPr>
              <w:t>星</w:t>
            </w:r>
          </w:p>
          <w:p w:rsidR="008160F0" w:rsidRPr="00A66E6E" w:rsidRDefault="008160F0" w:rsidP="008160F0">
            <w:pPr>
              <w:spacing w:line="280" w:lineRule="exact"/>
              <w:jc w:val="center"/>
              <w:rPr>
                <w:rFonts w:ascii="Albertus Medium" w:eastAsia="華康細圓體(P)" w:hAnsi="Albertus Medium" w:cs="新細明體"/>
                <w:b/>
                <w:sz w:val="22"/>
              </w:rPr>
            </w:pPr>
            <w:r w:rsidRPr="00A66E6E">
              <w:rPr>
                <w:rFonts w:ascii="Albertus Medium" w:eastAsia="華康細圓體(P)" w:hAnsi="Albertus Medium" w:cs="新細明體"/>
                <w:b/>
                <w:sz w:val="22"/>
              </w:rPr>
              <w:t>期</w:t>
            </w:r>
          </w:p>
          <w:p w:rsidR="008160F0" w:rsidRPr="00A66E6E" w:rsidRDefault="008160F0" w:rsidP="008160F0">
            <w:pPr>
              <w:spacing w:line="280" w:lineRule="exact"/>
              <w:jc w:val="center"/>
              <w:rPr>
                <w:rFonts w:ascii="Albertus Medium" w:eastAsia="華康細圓體(P)" w:hAnsi="Albertus Medium"/>
                <w:b/>
                <w:sz w:val="22"/>
              </w:rPr>
            </w:pPr>
            <w:r w:rsidRPr="00A66E6E">
              <w:rPr>
                <w:rFonts w:ascii="Albertus Medium" w:eastAsia="華康細圓體(P)" w:hAnsi="Albertus Medium" w:cs="新細明體"/>
                <w:b/>
                <w:sz w:val="22"/>
              </w:rPr>
              <w:t>二</w:t>
            </w:r>
          </w:p>
        </w:tc>
        <w:tc>
          <w:tcPr>
            <w:tcW w:w="1746" w:type="dxa"/>
            <w:shd w:val="clear" w:color="auto" w:fill="auto"/>
            <w:vAlign w:val="center"/>
          </w:tcPr>
          <w:p w:rsidR="008160F0" w:rsidRPr="00A66E6E" w:rsidRDefault="008160F0" w:rsidP="00016621">
            <w:pPr>
              <w:spacing w:line="280" w:lineRule="exact"/>
              <w:jc w:val="center"/>
              <w:rPr>
                <w:rFonts w:ascii="Albertus Medium" w:eastAsia="華康細圓體(P)" w:hAnsi="Albertus Medium"/>
                <w:b/>
                <w:sz w:val="22"/>
              </w:rPr>
            </w:pPr>
            <w:r w:rsidRPr="00A66E6E">
              <w:rPr>
                <w:rFonts w:ascii="Albertus Medium" w:eastAsia="華康細圓體(P)" w:hAnsi="Albertus Medium"/>
                <w:b/>
                <w:sz w:val="22"/>
              </w:rPr>
              <w:t>08:30~09:00</w:t>
            </w:r>
          </w:p>
        </w:tc>
        <w:tc>
          <w:tcPr>
            <w:tcW w:w="7547" w:type="dxa"/>
            <w:gridSpan w:val="3"/>
            <w:shd w:val="clear" w:color="auto" w:fill="auto"/>
            <w:vAlign w:val="center"/>
          </w:tcPr>
          <w:p w:rsidR="008160F0" w:rsidRPr="00A66E6E" w:rsidRDefault="008160F0" w:rsidP="008160F0">
            <w:pPr>
              <w:spacing w:line="280" w:lineRule="exact"/>
              <w:jc w:val="center"/>
              <w:rPr>
                <w:rFonts w:ascii="Albertus Medium" w:eastAsia="華康細圓體(P)" w:hAnsi="Albertus Medium"/>
                <w:b/>
                <w:sz w:val="22"/>
              </w:rPr>
            </w:pPr>
            <w:r w:rsidRPr="00A66E6E">
              <w:rPr>
                <w:rFonts w:ascii="Albertus Medium" w:eastAsia="華康細圓體(P)" w:hAnsi="Albertus Medium" w:cs="新細明體"/>
                <w:b/>
                <w:sz w:val="22"/>
              </w:rPr>
              <w:t>報</w:t>
            </w:r>
            <w:r w:rsidRPr="00A66E6E">
              <w:rPr>
                <w:rFonts w:ascii="Albertus Medium" w:eastAsia="華康細圓體(P)" w:hAnsi="Albertus Medium" w:cs="新細明體"/>
                <w:b/>
                <w:sz w:val="22"/>
              </w:rPr>
              <w:t xml:space="preserve">                    </w:t>
            </w:r>
            <w:r w:rsidRPr="00A66E6E">
              <w:rPr>
                <w:rFonts w:ascii="Albertus Medium" w:eastAsia="華康細圓體(P)" w:hAnsi="Albertus Medium" w:cs="新細明體"/>
                <w:b/>
                <w:sz w:val="22"/>
              </w:rPr>
              <w:t>到</w:t>
            </w:r>
          </w:p>
        </w:tc>
      </w:tr>
      <w:tr w:rsidR="008160F0" w:rsidRPr="00A66E6E" w:rsidTr="00016621">
        <w:trPr>
          <w:trHeight w:val="680"/>
        </w:trPr>
        <w:tc>
          <w:tcPr>
            <w:tcW w:w="630" w:type="dxa"/>
            <w:vMerge/>
            <w:shd w:val="clear" w:color="auto" w:fill="auto"/>
            <w:vAlign w:val="center"/>
          </w:tcPr>
          <w:p w:rsidR="008160F0" w:rsidRPr="00A66E6E" w:rsidRDefault="008160F0" w:rsidP="008160F0">
            <w:pPr>
              <w:spacing w:line="280" w:lineRule="exact"/>
              <w:jc w:val="both"/>
              <w:rPr>
                <w:rFonts w:ascii="Albertus Medium" w:eastAsia="華康細圓體(P)" w:hAnsi="Albertus Medium"/>
                <w:b/>
                <w:sz w:val="22"/>
              </w:rPr>
            </w:pPr>
          </w:p>
        </w:tc>
        <w:tc>
          <w:tcPr>
            <w:tcW w:w="1746" w:type="dxa"/>
            <w:shd w:val="clear" w:color="auto" w:fill="auto"/>
            <w:vAlign w:val="center"/>
          </w:tcPr>
          <w:p w:rsidR="008160F0" w:rsidRPr="00A66E6E" w:rsidRDefault="008160F0" w:rsidP="00016621">
            <w:pPr>
              <w:spacing w:line="280" w:lineRule="exact"/>
              <w:jc w:val="center"/>
              <w:rPr>
                <w:rFonts w:ascii="Albertus Medium" w:eastAsia="華康細圓體(P)" w:hAnsi="Albertus Medium"/>
                <w:b/>
                <w:sz w:val="22"/>
              </w:rPr>
            </w:pPr>
            <w:r w:rsidRPr="00A66E6E">
              <w:rPr>
                <w:rFonts w:ascii="Albertus Medium" w:eastAsia="華康細圓體(P)" w:hAnsi="Albertus Medium"/>
                <w:b/>
                <w:sz w:val="22"/>
              </w:rPr>
              <w:t>09:00~09:10</w:t>
            </w:r>
          </w:p>
        </w:tc>
        <w:tc>
          <w:tcPr>
            <w:tcW w:w="4256" w:type="dxa"/>
            <w:shd w:val="clear" w:color="auto" w:fill="auto"/>
            <w:vAlign w:val="center"/>
          </w:tcPr>
          <w:p w:rsidR="008160F0" w:rsidRPr="00A66E6E" w:rsidRDefault="008160F0" w:rsidP="008160F0">
            <w:pPr>
              <w:spacing w:line="280" w:lineRule="exact"/>
              <w:rPr>
                <w:rFonts w:ascii="Albertus Medium" w:eastAsia="華康細圓體(P)" w:hAnsi="Albertus Medium"/>
                <w:b/>
                <w:sz w:val="22"/>
              </w:rPr>
            </w:pPr>
            <w:r w:rsidRPr="00A66E6E">
              <w:rPr>
                <w:rFonts w:ascii="Albertus Medium" w:eastAsia="華康細圓體(P)" w:hAnsi="Albertus Medium" w:cs="新細明體"/>
                <w:b/>
                <w:sz w:val="22"/>
              </w:rPr>
              <w:t>開幕致詞</w:t>
            </w:r>
          </w:p>
        </w:tc>
        <w:tc>
          <w:tcPr>
            <w:tcW w:w="1817" w:type="dxa"/>
            <w:shd w:val="clear" w:color="auto" w:fill="auto"/>
            <w:vAlign w:val="center"/>
          </w:tcPr>
          <w:p w:rsidR="008160F0" w:rsidRPr="00A66E6E" w:rsidRDefault="00A66E6E" w:rsidP="008160F0">
            <w:pPr>
              <w:spacing w:line="280" w:lineRule="exact"/>
              <w:jc w:val="center"/>
              <w:rPr>
                <w:rFonts w:ascii="Albertus Medium" w:eastAsia="華康細圓體(P)" w:hAnsi="Albertus Medium"/>
                <w:b/>
                <w:sz w:val="22"/>
              </w:rPr>
            </w:pPr>
            <w:r w:rsidRPr="00A66E6E">
              <w:rPr>
                <w:rFonts w:ascii="Albertus Medium" w:eastAsia="華康細圓體(P)" w:hAnsi="Albertus Medium" w:cs="新細明體"/>
                <w:b/>
                <w:sz w:val="22"/>
              </w:rPr>
              <w:t>陳彥伯局長</w:t>
            </w:r>
          </w:p>
        </w:tc>
        <w:tc>
          <w:tcPr>
            <w:tcW w:w="1474" w:type="dxa"/>
            <w:vMerge w:val="restart"/>
            <w:shd w:val="clear" w:color="auto" w:fill="auto"/>
            <w:vAlign w:val="center"/>
          </w:tcPr>
          <w:p w:rsidR="00016621" w:rsidRDefault="00A66E6E" w:rsidP="008160F0">
            <w:pPr>
              <w:spacing w:line="280" w:lineRule="exact"/>
              <w:jc w:val="center"/>
              <w:rPr>
                <w:rFonts w:ascii="Albertus Medium" w:eastAsia="華康細圓體(P)" w:hAnsi="Albertus Medium" w:cs="Arial"/>
                <w:b/>
                <w:sz w:val="22"/>
              </w:rPr>
            </w:pPr>
            <w:r w:rsidRPr="00A66E6E">
              <w:rPr>
                <w:rFonts w:ascii="Albertus Medium" w:eastAsia="華康細圓體(P)" w:hAnsi="Albertus Medium" w:cs="Arial"/>
                <w:b/>
                <w:sz w:val="22"/>
              </w:rPr>
              <w:t>張國鎮</w:t>
            </w:r>
          </w:p>
          <w:p w:rsidR="008160F0" w:rsidRPr="00A66E6E" w:rsidRDefault="00A66E6E" w:rsidP="008160F0">
            <w:pPr>
              <w:spacing w:line="280" w:lineRule="exact"/>
              <w:jc w:val="center"/>
              <w:rPr>
                <w:rFonts w:ascii="Albertus Medium" w:eastAsia="華康細圓體(P)" w:hAnsi="Albertus Medium"/>
                <w:b/>
                <w:sz w:val="22"/>
              </w:rPr>
            </w:pPr>
            <w:r w:rsidRPr="00A66E6E">
              <w:rPr>
                <w:rFonts w:ascii="Albertus Medium" w:eastAsia="華康細圓體(P)" w:hAnsi="Albertus Medium" w:cs="Arial"/>
                <w:b/>
                <w:sz w:val="22"/>
              </w:rPr>
              <w:t>主任</w:t>
            </w:r>
          </w:p>
        </w:tc>
      </w:tr>
      <w:tr w:rsidR="008160F0" w:rsidRPr="00A66E6E" w:rsidTr="00016621">
        <w:trPr>
          <w:trHeight w:val="1584"/>
        </w:trPr>
        <w:tc>
          <w:tcPr>
            <w:tcW w:w="630" w:type="dxa"/>
            <w:vMerge/>
            <w:shd w:val="clear" w:color="auto" w:fill="auto"/>
            <w:vAlign w:val="center"/>
          </w:tcPr>
          <w:p w:rsidR="008160F0" w:rsidRPr="00A66E6E" w:rsidRDefault="008160F0" w:rsidP="008160F0">
            <w:pPr>
              <w:spacing w:line="280" w:lineRule="exact"/>
              <w:jc w:val="both"/>
              <w:rPr>
                <w:rFonts w:ascii="Albertus Medium" w:eastAsia="華康細圓體(P)" w:hAnsi="Albertus Medium"/>
                <w:b/>
                <w:sz w:val="22"/>
              </w:rPr>
            </w:pPr>
          </w:p>
        </w:tc>
        <w:tc>
          <w:tcPr>
            <w:tcW w:w="1746" w:type="dxa"/>
            <w:shd w:val="clear" w:color="auto" w:fill="auto"/>
            <w:vAlign w:val="center"/>
          </w:tcPr>
          <w:p w:rsidR="008160F0" w:rsidRPr="00A66E6E" w:rsidRDefault="008160F0" w:rsidP="00016621">
            <w:pPr>
              <w:spacing w:line="280" w:lineRule="exact"/>
              <w:jc w:val="center"/>
              <w:rPr>
                <w:rFonts w:ascii="Albertus Medium" w:eastAsia="華康細圓體(P)" w:hAnsi="Albertus Medium"/>
                <w:b/>
                <w:sz w:val="22"/>
              </w:rPr>
            </w:pPr>
            <w:r w:rsidRPr="00A66E6E">
              <w:rPr>
                <w:rFonts w:ascii="Albertus Medium" w:eastAsia="華康細圓體(P)" w:hAnsi="Albertus Medium"/>
                <w:b/>
                <w:sz w:val="22"/>
              </w:rPr>
              <w:t>09:10~10:00</w:t>
            </w:r>
          </w:p>
        </w:tc>
        <w:tc>
          <w:tcPr>
            <w:tcW w:w="4256" w:type="dxa"/>
            <w:shd w:val="clear" w:color="auto" w:fill="auto"/>
            <w:vAlign w:val="center"/>
          </w:tcPr>
          <w:p w:rsidR="008160F0" w:rsidRPr="00A66E6E" w:rsidRDefault="002F044F" w:rsidP="008160F0">
            <w:pPr>
              <w:spacing w:line="280" w:lineRule="exact"/>
              <w:rPr>
                <w:rFonts w:ascii="Albertus Medium" w:eastAsia="華康細圓體(P)" w:hAnsi="Albertus Medium"/>
                <w:b/>
                <w:sz w:val="22"/>
              </w:rPr>
            </w:pPr>
            <w:r w:rsidRPr="00A66E6E">
              <w:rPr>
                <w:rFonts w:ascii="Albertus Medium" w:eastAsia="華康細圓體(P)" w:hAnsi="Albertus Medium"/>
                <w:b/>
                <w:sz w:val="22"/>
              </w:rPr>
              <w:t>歐盟橋梁地震保護系統設計規範指導原則</w:t>
            </w:r>
            <w:r w:rsidRPr="00A66E6E">
              <w:rPr>
                <w:rFonts w:ascii="Albertus Medium" w:eastAsia="華康細圓體(P)" w:hAnsi="Albertus Medium"/>
                <w:b/>
                <w:sz w:val="22"/>
              </w:rPr>
              <w:t xml:space="preserve"> (Seismic Protection Devices for Bridge Retrofit: Applications and Production Control According to the European Code EN15129: 2009)</w:t>
            </w:r>
          </w:p>
        </w:tc>
        <w:tc>
          <w:tcPr>
            <w:tcW w:w="1817" w:type="dxa"/>
            <w:shd w:val="clear" w:color="auto" w:fill="auto"/>
            <w:vAlign w:val="center"/>
          </w:tcPr>
          <w:p w:rsidR="008160F0" w:rsidRPr="00A66E6E" w:rsidRDefault="008160F0" w:rsidP="008160F0">
            <w:pPr>
              <w:spacing w:line="280" w:lineRule="exact"/>
              <w:jc w:val="center"/>
              <w:rPr>
                <w:rFonts w:ascii="Albertus Medium" w:eastAsia="華康細圓體(P)" w:hAnsi="Albertus Medium"/>
                <w:b/>
                <w:sz w:val="22"/>
              </w:rPr>
            </w:pPr>
            <w:r w:rsidRPr="00A66E6E">
              <w:rPr>
                <w:rFonts w:ascii="Albertus Medium" w:eastAsia="華康細圓體(P)" w:hAnsi="Albertus Medium" w:cs="Arial"/>
                <w:b/>
                <w:sz w:val="22"/>
              </w:rPr>
              <w:t>Dr.</w:t>
            </w:r>
            <w:r w:rsidRPr="00A66E6E">
              <w:rPr>
                <w:rFonts w:ascii="Albertus Medium" w:hAnsi="Albertus Medium" w:cs="新細明體"/>
                <w:b/>
                <w:sz w:val="22"/>
              </w:rPr>
              <w:t xml:space="preserve"> </w:t>
            </w:r>
            <w:proofErr w:type="spellStart"/>
            <w:r w:rsidRPr="00A66E6E">
              <w:rPr>
                <w:rFonts w:ascii="Albertus Medium" w:eastAsia="華康細圓體(P)" w:hAnsi="Albertus Medium" w:cs="Arial"/>
                <w:b/>
                <w:sz w:val="22"/>
              </w:rPr>
              <w:t>Samuele</w:t>
            </w:r>
            <w:proofErr w:type="spellEnd"/>
            <w:r w:rsidRPr="00A66E6E">
              <w:rPr>
                <w:rFonts w:ascii="Albertus Medium" w:eastAsia="華康細圓體(P)" w:hAnsi="Albertus Medium" w:cs="Arial"/>
                <w:b/>
                <w:sz w:val="22"/>
              </w:rPr>
              <w:t xml:space="preserve"> </w:t>
            </w:r>
            <w:proofErr w:type="spellStart"/>
            <w:r w:rsidRPr="00A66E6E">
              <w:rPr>
                <w:rFonts w:ascii="Albertus Medium" w:eastAsia="華康細圓體(P)" w:hAnsi="Albertus Medium" w:cs="Arial"/>
                <w:b/>
                <w:sz w:val="22"/>
              </w:rPr>
              <w:t>Infanti</w:t>
            </w:r>
            <w:proofErr w:type="spellEnd"/>
          </w:p>
        </w:tc>
        <w:tc>
          <w:tcPr>
            <w:tcW w:w="1474" w:type="dxa"/>
            <w:vMerge/>
            <w:shd w:val="clear" w:color="auto" w:fill="auto"/>
            <w:vAlign w:val="center"/>
          </w:tcPr>
          <w:p w:rsidR="008160F0" w:rsidRPr="00A66E6E" w:rsidRDefault="008160F0" w:rsidP="008160F0">
            <w:pPr>
              <w:spacing w:line="280" w:lineRule="exact"/>
              <w:jc w:val="center"/>
              <w:rPr>
                <w:rFonts w:ascii="Albertus Medium" w:eastAsia="華康細圓體(P)" w:hAnsi="Albertus Medium"/>
                <w:b/>
                <w:sz w:val="22"/>
              </w:rPr>
            </w:pPr>
          </w:p>
        </w:tc>
      </w:tr>
      <w:tr w:rsidR="008160F0" w:rsidRPr="00A66E6E" w:rsidTr="00016621">
        <w:trPr>
          <w:trHeight w:val="983"/>
        </w:trPr>
        <w:tc>
          <w:tcPr>
            <w:tcW w:w="630" w:type="dxa"/>
            <w:vMerge/>
            <w:shd w:val="clear" w:color="auto" w:fill="auto"/>
            <w:vAlign w:val="center"/>
          </w:tcPr>
          <w:p w:rsidR="008160F0" w:rsidRPr="00A66E6E" w:rsidRDefault="008160F0" w:rsidP="008160F0">
            <w:pPr>
              <w:spacing w:line="280" w:lineRule="exact"/>
              <w:jc w:val="both"/>
              <w:rPr>
                <w:rFonts w:ascii="Albertus Medium" w:eastAsia="華康細圓體(P)" w:hAnsi="Albertus Medium"/>
                <w:b/>
                <w:sz w:val="22"/>
              </w:rPr>
            </w:pPr>
          </w:p>
        </w:tc>
        <w:tc>
          <w:tcPr>
            <w:tcW w:w="1746" w:type="dxa"/>
            <w:shd w:val="clear" w:color="auto" w:fill="auto"/>
            <w:vAlign w:val="center"/>
          </w:tcPr>
          <w:p w:rsidR="008160F0" w:rsidRPr="00A66E6E" w:rsidRDefault="008160F0" w:rsidP="00016621">
            <w:pPr>
              <w:spacing w:line="280" w:lineRule="exact"/>
              <w:jc w:val="center"/>
              <w:rPr>
                <w:rFonts w:ascii="Albertus Medium" w:eastAsia="華康細圓體(P)" w:hAnsi="Albertus Medium"/>
                <w:b/>
                <w:sz w:val="22"/>
              </w:rPr>
            </w:pPr>
            <w:r w:rsidRPr="00A66E6E">
              <w:rPr>
                <w:rFonts w:ascii="Albertus Medium" w:eastAsia="華康細圓體(P)" w:hAnsi="Albertus Medium"/>
                <w:b/>
                <w:sz w:val="22"/>
              </w:rPr>
              <w:t>10:00~10:50</w:t>
            </w:r>
          </w:p>
        </w:tc>
        <w:tc>
          <w:tcPr>
            <w:tcW w:w="4256" w:type="dxa"/>
            <w:shd w:val="clear" w:color="auto" w:fill="auto"/>
            <w:vAlign w:val="center"/>
          </w:tcPr>
          <w:p w:rsidR="008160F0" w:rsidRPr="00A66E6E" w:rsidRDefault="002F044F" w:rsidP="008160F0">
            <w:pPr>
              <w:spacing w:line="280" w:lineRule="exact"/>
              <w:rPr>
                <w:rFonts w:ascii="Albertus Medium" w:eastAsia="華康細圓體(P)" w:hAnsi="Albertus Medium"/>
                <w:b/>
                <w:sz w:val="22"/>
              </w:rPr>
            </w:pPr>
            <w:r w:rsidRPr="00A66E6E">
              <w:rPr>
                <w:rFonts w:ascii="Albertus Medium" w:eastAsia="華康細圓體(P)" w:hAnsi="Albertus Medium"/>
                <w:b/>
                <w:sz w:val="22"/>
              </w:rPr>
              <w:t>日本創新橋梁耐震補強</w:t>
            </w:r>
            <w:proofErr w:type="gramStart"/>
            <w:r w:rsidRPr="00A66E6E">
              <w:rPr>
                <w:rFonts w:ascii="Albertus Medium" w:eastAsia="華康細圓體(P)" w:hAnsi="Albertus Medium"/>
                <w:b/>
                <w:sz w:val="22"/>
              </w:rPr>
              <w:t>及隔震設計</w:t>
            </w:r>
            <w:proofErr w:type="gramEnd"/>
            <w:r w:rsidRPr="00A66E6E">
              <w:rPr>
                <w:rFonts w:ascii="Albertus Medium" w:eastAsia="華康細圓體(P)" w:hAnsi="Albertus Medium"/>
                <w:b/>
                <w:sz w:val="22"/>
              </w:rPr>
              <w:t xml:space="preserve"> (Innovative Seismic Strengthening and Isolation of Bridge Structures in Japan)</w:t>
            </w:r>
          </w:p>
        </w:tc>
        <w:tc>
          <w:tcPr>
            <w:tcW w:w="1817" w:type="dxa"/>
            <w:shd w:val="clear" w:color="auto" w:fill="auto"/>
            <w:vAlign w:val="center"/>
          </w:tcPr>
          <w:p w:rsidR="008160F0" w:rsidRPr="00A66E6E" w:rsidRDefault="008160F0" w:rsidP="008160F0">
            <w:pPr>
              <w:spacing w:line="280" w:lineRule="exact"/>
              <w:jc w:val="center"/>
              <w:rPr>
                <w:rFonts w:ascii="Albertus Medium" w:eastAsia="華康細圓體(P)" w:hAnsi="Albertus Medium" w:cs="新細明體"/>
                <w:b/>
                <w:sz w:val="22"/>
              </w:rPr>
            </w:pPr>
            <w:r w:rsidRPr="00A66E6E">
              <w:rPr>
                <w:rFonts w:ascii="Albertus Medium" w:eastAsia="華康細圓體(P)" w:hAnsi="Albertus Medium" w:cs="Arial"/>
                <w:b/>
                <w:sz w:val="22"/>
              </w:rPr>
              <w:t>足</w:t>
            </w:r>
            <w:proofErr w:type="gramStart"/>
            <w:r w:rsidRPr="00A66E6E">
              <w:rPr>
                <w:rFonts w:ascii="Albertus Medium" w:eastAsia="華康細圓體(P)" w:hAnsi="Albertus Medium" w:cs="Arial"/>
                <w:b/>
                <w:sz w:val="22"/>
              </w:rPr>
              <w:t>立幸郎</w:t>
            </w:r>
            <w:proofErr w:type="gramEnd"/>
            <w:r w:rsidRPr="00A66E6E">
              <w:rPr>
                <w:rFonts w:ascii="Albertus Medium" w:hAnsi="Albertus Medium" w:cs="新細明體"/>
                <w:b/>
                <w:sz w:val="22"/>
              </w:rPr>
              <w:t xml:space="preserve"> </w:t>
            </w:r>
            <w:r w:rsidRPr="00A66E6E">
              <w:rPr>
                <w:rFonts w:ascii="Albertus Medium" w:eastAsia="華康細圓體(P)" w:hAnsi="Albertus Medium" w:cs="Arial"/>
                <w:b/>
                <w:sz w:val="22"/>
              </w:rPr>
              <w:t>博士</w:t>
            </w:r>
          </w:p>
        </w:tc>
        <w:tc>
          <w:tcPr>
            <w:tcW w:w="1474" w:type="dxa"/>
            <w:vMerge/>
            <w:shd w:val="clear" w:color="auto" w:fill="auto"/>
            <w:vAlign w:val="center"/>
          </w:tcPr>
          <w:p w:rsidR="008160F0" w:rsidRPr="00A66E6E" w:rsidRDefault="008160F0" w:rsidP="008160F0">
            <w:pPr>
              <w:spacing w:line="280" w:lineRule="exact"/>
              <w:jc w:val="center"/>
              <w:rPr>
                <w:rFonts w:ascii="Albertus Medium" w:eastAsia="華康細圓體(P)" w:hAnsi="Albertus Medium"/>
                <w:b/>
                <w:sz w:val="22"/>
              </w:rPr>
            </w:pPr>
          </w:p>
        </w:tc>
      </w:tr>
      <w:tr w:rsidR="008160F0" w:rsidRPr="00A66E6E" w:rsidTr="00016621">
        <w:trPr>
          <w:trHeight w:val="680"/>
        </w:trPr>
        <w:tc>
          <w:tcPr>
            <w:tcW w:w="630" w:type="dxa"/>
            <w:vMerge/>
            <w:shd w:val="clear" w:color="auto" w:fill="auto"/>
            <w:vAlign w:val="center"/>
          </w:tcPr>
          <w:p w:rsidR="008160F0" w:rsidRPr="00A66E6E" w:rsidRDefault="008160F0" w:rsidP="008160F0">
            <w:pPr>
              <w:spacing w:line="280" w:lineRule="exact"/>
              <w:jc w:val="both"/>
              <w:rPr>
                <w:rFonts w:ascii="Albertus Medium" w:eastAsia="華康細圓體(P)" w:hAnsi="Albertus Medium"/>
                <w:b/>
                <w:sz w:val="22"/>
              </w:rPr>
            </w:pPr>
          </w:p>
        </w:tc>
        <w:tc>
          <w:tcPr>
            <w:tcW w:w="1746" w:type="dxa"/>
            <w:shd w:val="clear" w:color="auto" w:fill="auto"/>
            <w:vAlign w:val="center"/>
          </w:tcPr>
          <w:p w:rsidR="008160F0" w:rsidRPr="00A66E6E" w:rsidRDefault="008160F0" w:rsidP="00016621">
            <w:pPr>
              <w:spacing w:line="280" w:lineRule="exact"/>
              <w:jc w:val="center"/>
              <w:rPr>
                <w:rFonts w:ascii="Albertus Medium" w:eastAsia="華康細圓體(P)" w:hAnsi="Albertus Medium"/>
                <w:b/>
                <w:sz w:val="22"/>
              </w:rPr>
            </w:pPr>
            <w:r w:rsidRPr="00A66E6E">
              <w:rPr>
                <w:rFonts w:ascii="Albertus Medium" w:eastAsia="華康細圓體(P)" w:hAnsi="Albertus Medium"/>
                <w:b/>
                <w:sz w:val="22"/>
              </w:rPr>
              <w:t>10:50~11:00</w:t>
            </w:r>
          </w:p>
        </w:tc>
        <w:tc>
          <w:tcPr>
            <w:tcW w:w="7547" w:type="dxa"/>
            <w:gridSpan w:val="3"/>
            <w:shd w:val="clear" w:color="auto" w:fill="auto"/>
            <w:vAlign w:val="center"/>
          </w:tcPr>
          <w:p w:rsidR="008160F0" w:rsidRPr="00A66E6E" w:rsidRDefault="008160F0" w:rsidP="008160F0">
            <w:pPr>
              <w:spacing w:line="280" w:lineRule="exact"/>
              <w:rPr>
                <w:rFonts w:ascii="Albertus Medium" w:eastAsia="華康細圓體(P)" w:hAnsi="Albertus Medium"/>
                <w:b/>
                <w:sz w:val="22"/>
              </w:rPr>
            </w:pPr>
            <w:r w:rsidRPr="00A66E6E">
              <w:rPr>
                <w:rFonts w:ascii="Albertus Medium" w:eastAsia="華康細圓體(P)" w:hAnsi="Albertus Medium" w:cs="新細明體"/>
                <w:b/>
                <w:sz w:val="22"/>
              </w:rPr>
              <w:t>休</w:t>
            </w:r>
            <w:r w:rsidRPr="00A66E6E">
              <w:rPr>
                <w:rFonts w:ascii="Albertus Medium" w:hAnsi="Albertus Medium" w:cs="新細明體"/>
                <w:b/>
                <w:sz w:val="22"/>
              </w:rPr>
              <w:t xml:space="preserve">　　</w:t>
            </w:r>
            <w:r w:rsidRPr="00A66E6E">
              <w:rPr>
                <w:rFonts w:ascii="Albertus Medium" w:eastAsia="華康細圓體(P)" w:hAnsi="Albertus Medium" w:cs="新細明體"/>
                <w:b/>
                <w:sz w:val="22"/>
              </w:rPr>
              <w:t>息</w:t>
            </w:r>
          </w:p>
        </w:tc>
      </w:tr>
      <w:tr w:rsidR="008160F0" w:rsidRPr="00A66E6E" w:rsidTr="00016621">
        <w:trPr>
          <w:trHeight w:val="992"/>
        </w:trPr>
        <w:tc>
          <w:tcPr>
            <w:tcW w:w="630" w:type="dxa"/>
            <w:vMerge/>
            <w:shd w:val="clear" w:color="auto" w:fill="auto"/>
            <w:vAlign w:val="center"/>
          </w:tcPr>
          <w:p w:rsidR="008160F0" w:rsidRPr="00A66E6E" w:rsidRDefault="008160F0" w:rsidP="008160F0">
            <w:pPr>
              <w:spacing w:line="280" w:lineRule="exact"/>
              <w:jc w:val="both"/>
              <w:rPr>
                <w:rFonts w:ascii="Albertus Medium" w:eastAsia="華康細圓體(P)" w:hAnsi="Albertus Medium"/>
                <w:b/>
                <w:sz w:val="22"/>
              </w:rPr>
            </w:pPr>
          </w:p>
        </w:tc>
        <w:tc>
          <w:tcPr>
            <w:tcW w:w="1746" w:type="dxa"/>
            <w:shd w:val="clear" w:color="auto" w:fill="auto"/>
            <w:vAlign w:val="center"/>
          </w:tcPr>
          <w:p w:rsidR="008160F0" w:rsidRPr="00A66E6E" w:rsidRDefault="008160F0" w:rsidP="00016621">
            <w:pPr>
              <w:spacing w:line="280" w:lineRule="exact"/>
              <w:jc w:val="center"/>
              <w:rPr>
                <w:rFonts w:ascii="Albertus Medium" w:eastAsia="華康細圓體(P)" w:hAnsi="Albertus Medium"/>
                <w:b/>
                <w:sz w:val="22"/>
              </w:rPr>
            </w:pPr>
            <w:r w:rsidRPr="00A66E6E">
              <w:rPr>
                <w:rFonts w:ascii="Albertus Medium" w:eastAsia="華康細圓體(P)" w:hAnsi="Albertus Medium"/>
                <w:b/>
                <w:sz w:val="22"/>
              </w:rPr>
              <w:t>11:00~11:50:</w:t>
            </w:r>
          </w:p>
        </w:tc>
        <w:tc>
          <w:tcPr>
            <w:tcW w:w="4256" w:type="dxa"/>
            <w:shd w:val="clear" w:color="auto" w:fill="auto"/>
            <w:vAlign w:val="center"/>
          </w:tcPr>
          <w:p w:rsidR="008160F0" w:rsidRPr="00A66E6E" w:rsidRDefault="002F044F" w:rsidP="008160F0">
            <w:pPr>
              <w:spacing w:line="280" w:lineRule="exact"/>
              <w:rPr>
                <w:rFonts w:ascii="Albertus Medium" w:hAnsi="Albertus Medium" w:cs="新細明體"/>
                <w:b/>
                <w:sz w:val="22"/>
              </w:rPr>
            </w:pPr>
            <w:r w:rsidRPr="00A66E6E">
              <w:rPr>
                <w:rFonts w:ascii="Albertus Medium" w:eastAsia="華康細圓體(P)" w:hAnsi="Albertus Medium"/>
                <w:b/>
                <w:sz w:val="22"/>
              </w:rPr>
              <w:t>美國公路橋梁耐震補強原則與對策</w:t>
            </w:r>
            <w:r w:rsidRPr="00A66E6E">
              <w:rPr>
                <w:rFonts w:ascii="Albertus Medium" w:eastAsia="華康細圓體(P)" w:hAnsi="Albertus Medium"/>
                <w:b/>
                <w:sz w:val="22"/>
              </w:rPr>
              <w:t xml:space="preserve"> (Seismic Retrofitting Principles and Measures on US Highway Bridges)</w:t>
            </w:r>
          </w:p>
        </w:tc>
        <w:tc>
          <w:tcPr>
            <w:tcW w:w="1817" w:type="dxa"/>
            <w:shd w:val="clear" w:color="auto" w:fill="auto"/>
            <w:vAlign w:val="center"/>
          </w:tcPr>
          <w:p w:rsidR="008160F0" w:rsidRPr="00A66E6E" w:rsidRDefault="008160F0" w:rsidP="008160F0">
            <w:pPr>
              <w:spacing w:line="280" w:lineRule="exact"/>
              <w:jc w:val="center"/>
              <w:rPr>
                <w:rFonts w:ascii="Albertus Medium" w:eastAsia="華康細圓體(P)" w:hAnsi="Albertus Medium" w:cs="新細明體"/>
                <w:b/>
                <w:sz w:val="22"/>
              </w:rPr>
            </w:pPr>
            <w:r w:rsidRPr="00A66E6E">
              <w:rPr>
                <w:rFonts w:ascii="Albertus Medium" w:eastAsia="華康細圓體(P)" w:hAnsi="Albertus Medium"/>
                <w:b/>
                <w:sz w:val="22"/>
              </w:rPr>
              <w:t>Dr.</w:t>
            </w:r>
            <w:r w:rsidRPr="00A66E6E">
              <w:rPr>
                <w:rFonts w:ascii="Albertus Medium" w:eastAsia="華康細圓體(P)" w:hAnsi="Albertus Medium" w:cs="新細明體"/>
                <w:b/>
                <w:sz w:val="22"/>
              </w:rPr>
              <w:t xml:space="preserve"> W. Phillip Yen</w:t>
            </w:r>
          </w:p>
        </w:tc>
        <w:tc>
          <w:tcPr>
            <w:tcW w:w="1474" w:type="dxa"/>
            <w:vMerge w:val="restart"/>
            <w:shd w:val="clear" w:color="auto" w:fill="auto"/>
            <w:vAlign w:val="center"/>
          </w:tcPr>
          <w:p w:rsidR="00016621" w:rsidRDefault="00A66E6E" w:rsidP="008160F0">
            <w:pPr>
              <w:spacing w:line="280" w:lineRule="exact"/>
              <w:jc w:val="center"/>
              <w:rPr>
                <w:rFonts w:ascii="Albertus Medium" w:eastAsia="華康細圓體(P)" w:hAnsi="Albertus Medium" w:cs="Arial"/>
                <w:b/>
                <w:sz w:val="22"/>
              </w:rPr>
            </w:pPr>
            <w:r w:rsidRPr="00A66E6E">
              <w:rPr>
                <w:rFonts w:ascii="Albertus Medium" w:eastAsia="華康細圓體(P)" w:hAnsi="Albertus Medium" w:cs="Arial"/>
                <w:b/>
                <w:sz w:val="22"/>
              </w:rPr>
              <w:t>戴忠</w:t>
            </w:r>
          </w:p>
          <w:p w:rsidR="008160F0" w:rsidRPr="00A66E6E" w:rsidRDefault="00A66E6E" w:rsidP="008160F0">
            <w:pPr>
              <w:spacing w:line="280" w:lineRule="exact"/>
              <w:jc w:val="center"/>
              <w:rPr>
                <w:rFonts w:ascii="Albertus Medium" w:eastAsia="華康細圓體(P)" w:hAnsi="Albertus Medium"/>
                <w:b/>
                <w:sz w:val="22"/>
              </w:rPr>
            </w:pPr>
            <w:r w:rsidRPr="00A66E6E">
              <w:rPr>
                <w:rFonts w:ascii="Albertus Medium" w:eastAsia="華康細圓體(P)" w:hAnsi="Albertus Medium" w:cs="Arial"/>
                <w:b/>
                <w:sz w:val="22"/>
              </w:rPr>
              <w:t>董事長</w:t>
            </w:r>
          </w:p>
        </w:tc>
      </w:tr>
      <w:tr w:rsidR="008160F0" w:rsidRPr="00A66E6E" w:rsidTr="00016621">
        <w:trPr>
          <w:trHeight w:val="680"/>
        </w:trPr>
        <w:tc>
          <w:tcPr>
            <w:tcW w:w="630" w:type="dxa"/>
            <w:vMerge/>
            <w:shd w:val="clear" w:color="auto" w:fill="auto"/>
            <w:vAlign w:val="center"/>
          </w:tcPr>
          <w:p w:rsidR="008160F0" w:rsidRPr="00A66E6E" w:rsidRDefault="008160F0" w:rsidP="008160F0">
            <w:pPr>
              <w:spacing w:line="280" w:lineRule="exact"/>
              <w:jc w:val="both"/>
              <w:rPr>
                <w:rFonts w:ascii="Albertus Medium" w:eastAsia="華康細圓體(P)" w:hAnsi="Albertus Medium"/>
                <w:b/>
                <w:sz w:val="22"/>
              </w:rPr>
            </w:pPr>
          </w:p>
        </w:tc>
        <w:tc>
          <w:tcPr>
            <w:tcW w:w="1746" w:type="dxa"/>
            <w:shd w:val="clear" w:color="auto" w:fill="auto"/>
            <w:vAlign w:val="center"/>
          </w:tcPr>
          <w:p w:rsidR="008160F0" w:rsidRPr="00A66E6E" w:rsidRDefault="008160F0" w:rsidP="00016621">
            <w:pPr>
              <w:spacing w:line="280" w:lineRule="exact"/>
              <w:jc w:val="center"/>
              <w:rPr>
                <w:rFonts w:ascii="Albertus Medium" w:eastAsia="華康細圓體(P)" w:hAnsi="Albertus Medium"/>
                <w:b/>
                <w:sz w:val="22"/>
              </w:rPr>
            </w:pPr>
            <w:r w:rsidRPr="00A66E6E">
              <w:rPr>
                <w:rFonts w:ascii="Albertus Medium" w:eastAsia="華康細圓體(P)" w:hAnsi="Albertus Medium"/>
                <w:b/>
                <w:sz w:val="22"/>
              </w:rPr>
              <w:t>11:50~12:10</w:t>
            </w:r>
          </w:p>
        </w:tc>
        <w:tc>
          <w:tcPr>
            <w:tcW w:w="4256" w:type="dxa"/>
            <w:shd w:val="clear" w:color="auto" w:fill="auto"/>
            <w:vAlign w:val="center"/>
          </w:tcPr>
          <w:p w:rsidR="008160F0" w:rsidRPr="00A66E6E" w:rsidRDefault="008160F0" w:rsidP="008160F0">
            <w:pPr>
              <w:spacing w:line="280" w:lineRule="exact"/>
              <w:rPr>
                <w:rFonts w:ascii="Albertus Medium" w:eastAsia="華康細圓體(P)" w:hAnsi="Albertus Medium"/>
                <w:b/>
                <w:sz w:val="22"/>
              </w:rPr>
            </w:pPr>
            <w:r w:rsidRPr="00A66E6E">
              <w:rPr>
                <w:rFonts w:ascii="Albertus Medium" w:eastAsia="華康細圓體(P)" w:hAnsi="Albertus Medium" w:cs="新細明體"/>
                <w:b/>
                <w:sz w:val="22"/>
              </w:rPr>
              <w:t>綜合討論</w:t>
            </w:r>
          </w:p>
        </w:tc>
        <w:tc>
          <w:tcPr>
            <w:tcW w:w="1817" w:type="dxa"/>
            <w:shd w:val="clear" w:color="auto" w:fill="auto"/>
            <w:vAlign w:val="center"/>
          </w:tcPr>
          <w:p w:rsidR="008160F0" w:rsidRPr="00A66E6E" w:rsidRDefault="008160F0" w:rsidP="008160F0">
            <w:pPr>
              <w:spacing w:line="280" w:lineRule="exact"/>
              <w:jc w:val="center"/>
              <w:rPr>
                <w:rFonts w:ascii="Albertus Medium" w:eastAsia="華康細圓體(P)" w:hAnsi="Albertus Medium"/>
                <w:b/>
                <w:sz w:val="22"/>
              </w:rPr>
            </w:pPr>
            <w:r w:rsidRPr="00A66E6E">
              <w:rPr>
                <w:rFonts w:ascii="Albertus Medium" w:eastAsia="華康細圓體(P)" w:hAnsi="Albertus Medium" w:cs="新細明體"/>
                <w:b/>
                <w:sz w:val="22"/>
              </w:rPr>
              <w:t>三位主講人</w:t>
            </w:r>
          </w:p>
        </w:tc>
        <w:tc>
          <w:tcPr>
            <w:tcW w:w="1474" w:type="dxa"/>
            <w:vMerge/>
            <w:shd w:val="clear" w:color="auto" w:fill="auto"/>
            <w:vAlign w:val="center"/>
          </w:tcPr>
          <w:p w:rsidR="008160F0" w:rsidRPr="00A66E6E" w:rsidRDefault="008160F0" w:rsidP="008160F0">
            <w:pPr>
              <w:spacing w:line="280" w:lineRule="exact"/>
              <w:jc w:val="both"/>
              <w:rPr>
                <w:rFonts w:ascii="Albertus Medium" w:eastAsia="華康細圓體(P)" w:hAnsi="Albertus Medium"/>
                <w:b/>
                <w:sz w:val="22"/>
              </w:rPr>
            </w:pPr>
          </w:p>
        </w:tc>
      </w:tr>
      <w:tr w:rsidR="008160F0" w:rsidRPr="00A66E6E" w:rsidTr="00016621">
        <w:trPr>
          <w:trHeight w:val="680"/>
        </w:trPr>
        <w:tc>
          <w:tcPr>
            <w:tcW w:w="630" w:type="dxa"/>
            <w:vMerge/>
            <w:shd w:val="clear" w:color="auto" w:fill="auto"/>
            <w:vAlign w:val="center"/>
          </w:tcPr>
          <w:p w:rsidR="008160F0" w:rsidRPr="00A66E6E" w:rsidRDefault="008160F0" w:rsidP="008160F0">
            <w:pPr>
              <w:spacing w:line="280" w:lineRule="exact"/>
              <w:jc w:val="both"/>
              <w:rPr>
                <w:rFonts w:ascii="Albertus Medium" w:eastAsia="華康細圓體(P)" w:hAnsi="Albertus Medium"/>
                <w:b/>
                <w:sz w:val="22"/>
              </w:rPr>
            </w:pPr>
          </w:p>
        </w:tc>
        <w:tc>
          <w:tcPr>
            <w:tcW w:w="1746" w:type="dxa"/>
            <w:shd w:val="clear" w:color="auto" w:fill="auto"/>
            <w:vAlign w:val="center"/>
          </w:tcPr>
          <w:p w:rsidR="008160F0" w:rsidRPr="00A66E6E" w:rsidRDefault="008160F0" w:rsidP="00016621">
            <w:pPr>
              <w:spacing w:line="280" w:lineRule="exact"/>
              <w:jc w:val="center"/>
              <w:rPr>
                <w:rFonts w:ascii="Albertus Medium" w:eastAsia="華康細圓體(P)" w:hAnsi="Albertus Medium"/>
                <w:b/>
                <w:sz w:val="22"/>
              </w:rPr>
            </w:pPr>
            <w:r w:rsidRPr="00A66E6E">
              <w:rPr>
                <w:rFonts w:ascii="Albertus Medium" w:eastAsia="華康細圓體(P)" w:hAnsi="Albertus Medium"/>
                <w:b/>
                <w:sz w:val="22"/>
              </w:rPr>
              <w:t>12:10~13:10</w:t>
            </w:r>
          </w:p>
        </w:tc>
        <w:tc>
          <w:tcPr>
            <w:tcW w:w="7547" w:type="dxa"/>
            <w:gridSpan w:val="3"/>
            <w:shd w:val="clear" w:color="auto" w:fill="auto"/>
            <w:vAlign w:val="center"/>
          </w:tcPr>
          <w:p w:rsidR="008160F0" w:rsidRPr="00A66E6E" w:rsidRDefault="008160F0" w:rsidP="008160F0">
            <w:pPr>
              <w:spacing w:line="280" w:lineRule="exact"/>
              <w:rPr>
                <w:rFonts w:ascii="Albertus Medium" w:eastAsia="華康細圓體(P)" w:hAnsi="Albertus Medium"/>
                <w:b/>
                <w:sz w:val="22"/>
              </w:rPr>
            </w:pPr>
            <w:r w:rsidRPr="00A66E6E">
              <w:rPr>
                <w:rFonts w:ascii="Albertus Medium" w:eastAsia="華康細圓體(P)" w:hAnsi="Albertus Medium" w:cs="新細明體"/>
                <w:b/>
                <w:sz w:val="22"/>
              </w:rPr>
              <w:t>午</w:t>
            </w:r>
            <w:r w:rsidRPr="00A66E6E">
              <w:rPr>
                <w:rFonts w:ascii="Albertus Medium" w:hAnsi="Albertus Medium" w:cs="新細明體"/>
                <w:b/>
                <w:sz w:val="22"/>
              </w:rPr>
              <w:t xml:space="preserve">　　</w:t>
            </w:r>
            <w:r w:rsidRPr="00A66E6E">
              <w:rPr>
                <w:rFonts w:ascii="Albertus Medium" w:eastAsia="華康細圓體(P)" w:hAnsi="Albertus Medium" w:cs="新細明體"/>
                <w:b/>
                <w:sz w:val="22"/>
              </w:rPr>
              <w:t>餐</w:t>
            </w:r>
          </w:p>
        </w:tc>
      </w:tr>
      <w:tr w:rsidR="008160F0" w:rsidRPr="00A66E6E" w:rsidTr="00016621">
        <w:trPr>
          <w:trHeight w:val="680"/>
        </w:trPr>
        <w:tc>
          <w:tcPr>
            <w:tcW w:w="630" w:type="dxa"/>
            <w:vMerge/>
            <w:shd w:val="clear" w:color="auto" w:fill="auto"/>
            <w:vAlign w:val="center"/>
          </w:tcPr>
          <w:p w:rsidR="008160F0" w:rsidRPr="00A66E6E" w:rsidRDefault="008160F0" w:rsidP="008160F0">
            <w:pPr>
              <w:spacing w:line="280" w:lineRule="exact"/>
              <w:jc w:val="both"/>
              <w:rPr>
                <w:rFonts w:ascii="Albertus Medium" w:eastAsia="華康細圓體(P)" w:hAnsi="Albertus Medium"/>
                <w:b/>
                <w:sz w:val="22"/>
              </w:rPr>
            </w:pPr>
          </w:p>
        </w:tc>
        <w:tc>
          <w:tcPr>
            <w:tcW w:w="1746" w:type="dxa"/>
            <w:shd w:val="clear" w:color="auto" w:fill="auto"/>
            <w:vAlign w:val="center"/>
          </w:tcPr>
          <w:p w:rsidR="008160F0" w:rsidRPr="00A66E6E" w:rsidRDefault="008160F0" w:rsidP="00016621">
            <w:pPr>
              <w:spacing w:line="280" w:lineRule="exact"/>
              <w:jc w:val="center"/>
              <w:rPr>
                <w:rFonts w:ascii="Albertus Medium" w:eastAsia="華康細圓體(P)" w:hAnsi="Albertus Medium"/>
                <w:b/>
                <w:sz w:val="22"/>
              </w:rPr>
            </w:pPr>
            <w:r w:rsidRPr="00A66E6E">
              <w:rPr>
                <w:rFonts w:ascii="Albertus Medium" w:eastAsia="華康細圓體(P)" w:hAnsi="Albertus Medium"/>
                <w:b/>
                <w:sz w:val="22"/>
              </w:rPr>
              <w:t>13:10~14:00</w:t>
            </w:r>
          </w:p>
        </w:tc>
        <w:tc>
          <w:tcPr>
            <w:tcW w:w="4256" w:type="dxa"/>
            <w:shd w:val="clear" w:color="auto" w:fill="auto"/>
            <w:vAlign w:val="center"/>
          </w:tcPr>
          <w:p w:rsidR="008160F0" w:rsidRPr="00A66E6E" w:rsidRDefault="008160F0" w:rsidP="008160F0">
            <w:pPr>
              <w:spacing w:line="280" w:lineRule="exact"/>
              <w:rPr>
                <w:rFonts w:ascii="Albertus Medium" w:eastAsia="華康細圓體(P)" w:hAnsi="Albertus Medium"/>
                <w:b/>
                <w:sz w:val="22"/>
              </w:rPr>
            </w:pPr>
            <w:r w:rsidRPr="00A66E6E">
              <w:rPr>
                <w:rFonts w:ascii="Albertus Medium" w:eastAsia="華康細圓體(P)" w:hAnsi="Albertus Medium"/>
                <w:b/>
                <w:sz w:val="22"/>
              </w:rPr>
              <w:t>國道橋梁震後特別檢測與緊急補強</w:t>
            </w:r>
          </w:p>
        </w:tc>
        <w:tc>
          <w:tcPr>
            <w:tcW w:w="1817" w:type="dxa"/>
            <w:shd w:val="clear" w:color="auto" w:fill="auto"/>
            <w:vAlign w:val="center"/>
          </w:tcPr>
          <w:p w:rsidR="008160F0" w:rsidRPr="00A66E6E" w:rsidRDefault="008160F0" w:rsidP="008160F0">
            <w:pPr>
              <w:spacing w:line="280" w:lineRule="exact"/>
              <w:jc w:val="center"/>
              <w:rPr>
                <w:rFonts w:ascii="Albertus Medium" w:eastAsia="華康細圓體(P)" w:hAnsi="Albertus Medium"/>
                <w:b/>
                <w:sz w:val="22"/>
              </w:rPr>
            </w:pPr>
            <w:r w:rsidRPr="00A66E6E">
              <w:rPr>
                <w:rFonts w:ascii="Albertus Medium" w:eastAsia="華康細圓體(P)" w:hAnsi="Albertus Medium"/>
                <w:b/>
                <w:sz w:val="22"/>
              </w:rPr>
              <w:t>宋裕祺教授</w:t>
            </w:r>
          </w:p>
        </w:tc>
        <w:tc>
          <w:tcPr>
            <w:tcW w:w="1474" w:type="dxa"/>
            <w:vMerge w:val="restart"/>
            <w:shd w:val="clear" w:color="auto" w:fill="auto"/>
            <w:vAlign w:val="center"/>
          </w:tcPr>
          <w:p w:rsidR="00A66E6E" w:rsidRPr="00A66E6E" w:rsidRDefault="00A66E6E" w:rsidP="00A66E6E">
            <w:pPr>
              <w:spacing w:line="280" w:lineRule="exact"/>
              <w:jc w:val="center"/>
              <w:rPr>
                <w:rFonts w:ascii="Albertus Medium" w:eastAsia="華康細圓體(P)" w:hAnsi="Albertus Medium" w:cs="Arial"/>
                <w:b/>
                <w:sz w:val="22"/>
              </w:rPr>
            </w:pPr>
            <w:proofErr w:type="gramStart"/>
            <w:r w:rsidRPr="00A66E6E">
              <w:rPr>
                <w:rFonts w:ascii="Albertus Medium" w:eastAsia="華康細圓體(P)" w:hAnsi="Albertus Medium" w:cs="Arial"/>
                <w:b/>
                <w:sz w:val="22"/>
              </w:rPr>
              <w:t>葉韓生</w:t>
            </w:r>
            <w:proofErr w:type="gramEnd"/>
          </w:p>
          <w:p w:rsidR="008160F0" w:rsidRPr="00A66E6E" w:rsidRDefault="00A66E6E" w:rsidP="00A66E6E">
            <w:pPr>
              <w:spacing w:line="280" w:lineRule="exact"/>
              <w:jc w:val="center"/>
              <w:rPr>
                <w:rFonts w:ascii="Albertus Medium" w:eastAsia="華康細圓體(P)" w:hAnsi="Albertus Medium"/>
                <w:b/>
                <w:sz w:val="22"/>
              </w:rPr>
            </w:pPr>
            <w:r w:rsidRPr="00A66E6E">
              <w:rPr>
                <w:rFonts w:ascii="Albertus Medium" w:eastAsia="華康細圓體(P)" w:hAnsi="Albertus Medium" w:cs="Arial"/>
                <w:b/>
                <w:sz w:val="22"/>
              </w:rPr>
              <w:t>副總工程司</w:t>
            </w:r>
          </w:p>
        </w:tc>
      </w:tr>
      <w:tr w:rsidR="008160F0" w:rsidRPr="00A66E6E" w:rsidTr="00016621">
        <w:trPr>
          <w:trHeight w:val="680"/>
        </w:trPr>
        <w:tc>
          <w:tcPr>
            <w:tcW w:w="630" w:type="dxa"/>
            <w:vMerge/>
            <w:shd w:val="clear" w:color="auto" w:fill="auto"/>
            <w:vAlign w:val="center"/>
          </w:tcPr>
          <w:p w:rsidR="008160F0" w:rsidRPr="00A66E6E" w:rsidRDefault="008160F0" w:rsidP="008160F0">
            <w:pPr>
              <w:spacing w:line="280" w:lineRule="exact"/>
              <w:jc w:val="both"/>
              <w:rPr>
                <w:rFonts w:ascii="Albertus Medium" w:eastAsia="華康細圓體(P)" w:hAnsi="Albertus Medium"/>
                <w:b/>
                <w:sz w:val="22"/>
              </w:rPr>
            </w:pPr>
          </w:p>
        </w:tc>
        <w:tc>
          <w:tcPr>
            <w:tcW w:w="1746" w:type="dxa"/>
            <w:shd w:val="clear" w:color="auto" w:fill="auto"/>
            <w:vAlign w:val="center"/>
          </w:tcPr>
          <w:p w:rsidR="008160F0" w:rsidRPr="00A66E6E" w:rsidRDefault="008160F0" w:rsidP="00016621">
            <w:pPr>
              <w:spacing w:line="280" w:lineRule="exact"/>
              <w:jc w:val="center"/>
              <w:rPr>
                <w:rFonts w:ascii="Albertus Medium" w:eastAsia="華康細圓體(P)" w:hAnsi="Albertus Medium"/>
                <w:b/>
                <w:sz w:val="22"/>
              </w:rPr>
            </w:pPr>
            <w:r w:rsidRPr="00A66E6E">
              <w:rPr>
                <w:rFonts w:ascii="Albertus Medium" w:eastAsia="華康細圓體(P)" w:hAnsi="Albertus Medium"/>
                <w:b/>
                <w:sz w:val="22"/>
              </w:rPr>
              <w:t>14:00~14:50</w:t>
            </w:r>
          </w:p>
        </w:tc>
        <w:tc>
          <w:tcPr>
            <w:tcW w:w="4256" w:type="dxa"/>
            <w:shd w:val="clear" w:color="auto" w:fill="auto"/>
            <w:vAlign w:val="center"/>
          </w:tcPr>
          <w:p w:rsidR="008160F0" w:rsidRPr="00A66E6E" w:rsidRDefault="008160F0" w:rsidP="008160F0">
            <w:pPr>
              <w:spacing w:line="280" w:lineRule="exact"/>
              <w:rPr>
                <w:rFonts w:ascii="Albertus Medium" w:eastAsia="華康細圓體(P)" w:hAnsi="Albertus Medium"/>
                <w:b/>
                <w:sz w:val="22"/>
              </w:rPr>
            </w:pPr>
            <w:r w:rsidRPr="00A66E6E">
              <w:rPr>
                <w:rFonts w:ascii="Albertus Medium" w:eastAsia="華康細圓體(P)" w:hAnsi="Albertus Medium"/>
                <w:b/>
                <w:sz w:val="22"/>
              </w:rPr>
              <w:t>國道橋梁震損評估及其應用</w:t>
            </w:r>
          </w:p>
        </w:tc>
        <w:tc>
          <w:tcPr>
            <w:tcW w:w="1817" w:type="dxa"/>
            <w:shd w:val="clear" w:color="auto" w:fill="auto"/>
            <w:vAlign w:val="center"/>
          </w:tcPr>
          <w:p w:rsidR="008160F0" w:rsidRPr="00A66E6E" w:rsidRDefault="008160F0" w:rsidP="008160F0">
            <w:pPr>
              <w:spacing w:line="280" w:lineRule="exact"/>
              <w:jc w:val="center"/>
              <w:rPr>
                <w:rFonts w:ascii="Albertus Medium" w:eastAsia="華康細圓體(P)" w:hAnsi="Albertus Medium"/>
                <w:b/>
                <w:sz w:val="22"/>
              </w:rPr>
            </w:pPr>
            <w:r w:rsidRPr="00A66E6E">
              <w:rPr>
                <w:rFonts w:ascii="Albertus Medium" w:eastAsia="華康細圓體(P)" w:hAnsi="Albertus Medium"/>
                <w:b/>
                <w:sz w:val="22"/>
              </w:rPr>
              <w:t>葉錦勳博士</w:t>
            </w:r>
          </w:p>
        </w:tc>
        <w:tc>
          <w:tcPr>
            <w:tcW w:w="1474" w:type="dxa"/>
            <w:vMerge/>
            <w:shd w:val="clear" w:color="auto" w:fill="auto"/>
            <w:vAlign w:val="center"/>
          </w:tcPr>
          <w:p w:rsidR="008160F0" w:rsidRPr="00A66E6E" w:rsidRDefault="008160F0" w:rsidP="008160F0">
            <w:pPr>
              <w:spacing w:line="280" w:lineRule="exact"/>
              <w:jc w:val="both"/>
              <w:rPr>
                <w:rFonts w:ascii="Albertus Medium" w:eastAsia="華康細圓體(P)" w:hAnsi="Albertus Medium"/>
                <w:b/>
                <w:sz w:val="22"/>
              </w:rPr>
            </w:pPr>
          </w:p>
        </w:tc>
      </w:tr>
      <w:tr w:rsidR="008160F0" w:rsidRPr="00A66E6E" w:rsidTr="00016621">
        <w:trPr>
          <w:trHeight w:val="680"/>
        </w:trPr>
        <w:tc>
          <w:tcPr>
            <w:tcW w:w="630" w:type="dxa"/>
            <w:vMerge/>
            <w:shd w:val="clear" w:color="auto" w:fill="auto"/>
            <w:vAlign w:val="center"/>
          </w:tcPr>
          <w:p w:rsidR="008160F0" w:rsidRPr="00A66E6E" w:rsidRDefault="008160F0" w:rsidP="008160F0">
            <w:pPr>
              <w:spacing w:line="280" w:lineRule="exact"/>
              <w:jc w:val="both"/>
              <w:rPr>
                <w:rFonts w:ascii="Albertus Medium" w:eastAsia="華康細圓體(P)" w:hAnsi="Albertus Medium"/>
                <w:b/>
                <w:sz w:val="22"/>
              </w:rPr>
            </w:pPr>
          </w:p>
        </w:tc>
        <w:tc>
          <w:tcPr>
            <w:tcW w:w="1746" w:type="dxa"/>
            <w:shd w:val="clear" w:color="auto" w:fill="auto"/>
            <w:vAlign w:val="center"/>
          </w:tcPr>
          <w:p w:rsidR="008160F0" w:rsidRPr="00A66E6E" w:rsidRDefault="008160F0" w:rsidP="00016621">
            <w:pPr>
              <w:spacing w:line="280" w:lineRule="exact"/>
              <w:jc w:val="center"/>
              <w:rPr>
                <w:rFonts w:ascii="Albertus Medium" w:eastAsia="華康細圓體(P)" w:hAnsi="Albertus Medium"/>
                <w:b/>
                <w:sz w:val="22"/>
              </w:rPr>
            </w:pPr>
            <w:r w:rsidRPr="00A66E6E">
              <w:rPr>
                <w:rFonts w:ascii="Albertus Medium" w:eastAsia="華康細圓體(P)" w:hAnsi="Albertus Medium"/>
                <w:b/>
                <w:sz w:val="22"/>
              </w:rPr>
              <w:t>14:50~15:10</w:t>
            </w:r>
          </w:p>
        </w:tc>
        <w:tc>
          <w:tcPr>
            <w:tcW w:w="7547" w:type="dxa"/>
            <w:gridSpan w:val="3"/>
            <w:shd w:val="clear" w:color="auto" w:fill="auto"/>
            <w:vAlign w:val="center"/>
          </w:tcPr>
          <w:p w:rsidR="008160F0" w:rsidRPr="00A66E6E" w:rsidRDefault="008160F0" w:rsidP="008160F0">
            <w:pPr>
              <w:spacing w:line="280" w:lineRule="exact"/>
              <w:rPr>
                <w:rFonts w:ascii="Albertus Medium" w:eastAsia="華康細圓體(P)" w:hAnsi="Albertus Medium"/>
                <w:b/>
                <w:sz w:val="22"/>
              </w:rPr>
            </w:pPr>
            <w:r w:rsidRPr="00A66E6E">
              <w:rPr>
                <w:rFonts w:ascii="Albertus Medium" w:eastAsia="華康細圓體(P)" w:hAnsi="Albertus Medium" w:cs="新細明體"/>
                <w:b/>
                <w:sz w:val="22"/>
              </w:rPr>
              <w:t>休</w:t>
            </w:r>
            <w:r w:rsidRPr="00A66E6E">
              <w:rPr>
                <w:rFonts w:ascii="Albertus Medium" w:hAnsi="Albertus Medium" w:cs="新細明體"/>
                <w:b/>
                <w:sz w:val="22"/>
              </w:rPr>
              <w:t xml:space="preserve">　　</w:t>
            </w:r>
            <w:r w:rsidRPr="00A66E6E">
              <w:rPr>
                <w:rFonts w:ascii="Albertus Medium" w:eastAsia="華康細圓體(P)" w:hAnsi="Albertus Medium" w:cs="新細明體"/>
                <w:b/>
                <w:sz w:val="22"/>
              </w:rPr>
              <w:t>息</w:t>
            </w:r>
          </w:p>
        </w:tc>
      </w:tr>
      <w:tr w:rsidR="008160F0" w:rsidRPr="00A66E6E" w:rsidTr="00016621">
        <w:trPr>
          <w:trHeight w:val="680"/>
        </w:trPr>
        <w:tc>
          <w:tcPr>
            <w:tcW w:w="630" w:type="dxa"/>
            <w:vMerge/>
            <w:shd w:val="clear" w:color="auto" w:fill="auto"/>
            <w:vAlign w:val="center"/>
          </w:tcPr>
          <w:p w:rsidR="008160F0" w:rsidRPr="00A66E6E" w:rsidRDefault="008160F0" w:rsidP="008160F0">
            <w:pPr>
              <w:spacing w:line="280" w:lineRule="exact"/>
              <w:jc w:val="both"/>
              <w:rPr>
                <w:rFonts w:ascii="Albertus Medium" w:eastAsia="華康細圓體(P)" w:hAnsi="Albertus Medium"/>
                <w:b/>
                <w:sz w:val="22"/>
              </w:rPr>
            </w:pPr>
          </w:p>
        </w:tc>
        <w:tc>
          <w:tcPr>
            <w:tcW w:w="1746" w:type="dxa"/>
            <w:shd w:val="clear" w:color="auto" w:fill="auto"/>
            <w:vAlign w:val="center"/>
          </w:tcPr>
          <w:p w:rsidR="008160F0" w:rsidRPr="00A66E6E" w:rsidRDefault="008160F0" w:rsidP="00016621">
            <w:pPr>
              <w:spacing w:line="280" w:lineRule="exact"/>
              <w:jc w:val="center"/>
              <w:rPr>
                <w:rFonts w:ascii="Albertus Medium" w:eastAsia="華康細圓體(P)" w:hAnsi="Albertus Medium"/>
                <w:b/>
                <w:sz w:val="22"/>
              </w:rPr>
            </w:pPr>
            <w:r w:rsidRPr="00A66E6E">
              <w:rPr>
                <w:rFonts w:ascii="Albertus Medium" w:eastAsia="華康細圓體(P)" w:hAnsi="Albertus Medium"/>
                <w:b/>
                <w:sz w:val="22"/>
              </w:rPr>
              <w:t>15:10~16:00</w:t>
            </w:r>
          </w:p>
        </w:tc>
        <w:tc>
          <w:tcPr>
            <w:tcW w:w="4256" w:type="dxa"/>
            <w:shd w:val="clear" w:color="auto" w:fill="auto"/>
            <w:vAlign w:val="center"/>
          </w:tcPr>
          <w:p w:rsidR="008160F0" w:rsidRPr="00A66E6E" w:rsidRDefault="008160F0" w:rsidP="008160F0">
            <w:pPr>
              <w:spacing w:line="280" w:lineRule="exact"/>
              <w:rPr>
                <w:rFonts w:ascii="Albertus Medium" w:eastAsia="華康細圓體(P)" w:hAnsi="Albertus Medium"/>
                <w:b/>
                <w:sz w:val="22"/>
              </w:rPr>
            </w:pPr>
            <w:r w:rsidRPr="00A66E6E">
              <w:rPr>
                <w:rFonts w:ascii="Albertus Medium" w:eastAsia="華康細圓體(P)" w:hAnsi="Albertus Medium"/>
                <w:b/>
                <w:sz w:val="22"/>
              </w:rPr>
              <w:t>國道橋梁維護管理與案例集介紹</w:t>
            </w:r>
          </w:p>
        </w:tc>
        <w:tc>
          <w:tcPr>
            <w:tcW w:w="1817" w:type="dxa"/>
            <w:shd w:val="clear" w:color="auto" w:fill="auto"/>
            <w:vAlign w:val="center"/>
          </w:tcPr>
          <w:p w:rsidR="008160F0" w:rsidRPr="00A66E6E" w:rsidRDefault="008160F0" w:rsidP="008160F0">
            <w:pPr>
              <w:spacing w:line="280" w:lineRule="exact"/>
              <w:jc w:val="center"/>
              <w:rPr>
                <w:rFonts w:ascii="Albertus Medium" w:eastAsia="華康細圓體(P)" w:hAnsi="Albertus Medium"/>
                <w:b/>
                <w:sz w:val="22"/>
              </w:rPr>
            </w:pPr>
            <w:r w:rsidRPr="00A66E6E">
              <w:rPr>
                <w:rFonts w:ascii="Albertus Medium" w:eastAsia="華康細圓體(P)" w:hAnsi="Albertus Medium"/>
                <w:b/>
                <w:sz w:val="22"/>
              </w:rPr>
              <w:t>詹穎雯教授</w:t>
            </w:r>
          </w:p>
        </w:tc>
        <w:tc>
          <w:tcPr>
            <w:tcW w:w="1474" w:type="dxa"/>
            <w:vMerge w:val="restart"/>
            <w:shd w:val="clear" w:color="auto" w:fill="auto"/>
            <w:vAlign w:val="center"/>
          </w:tcPr>
          <w:p w:rsidR="00A66E6E" w:rsidRPr="00A66E6E" w:rsidRDefault="00A66E6E" w:rsidP="00A66E6E">
            <w:pPr>
              <w:spacing w:line="280" w:lineRule="exact"/>
              <w:jc w:val="center"/>
              <w:rPr>
                <w:rFonts w:ascii="Albertus Medium" w:eastAsia="華康細圓體(P)" w:hAnsi="Albertus Medium" w:cs="Arial"/>
                <w:b/>
                <w:sz w:val="22"/>
              </w:rPr>
            </w:pPr>
            <w:r w:rsidRPr="00A66E6E">
              <w:rPr>
                <w:rFonts w:ascii="Albertus Medium" w:eastAsia="華康細圓體(P)" w:hAnsi="Albertus Medium" w:cs="Arial"/>
                <w:b/>
                <w:sz w:val="22"/>
              </w:rPr>
              <w:t>胡銘煌</w:t>
            </w:r>
          </w:p>
          <w:p w:rsidR="008160F0" w:rsidRPr="00A66E6E" w:rsidRDefault="00A66E6E" w:rsidP="00A66E6E">
            <w:pPr>
              <w:spacing w:line="280" w:lineRule="exact"/>
              <w:jc w:val="center"/>
              <w:rPr>
                <w:rFonts w:ascii="Albertus Medium" w:eastAsia="華康細圓體(P)" w:hAnsi="Albertus Medium"/>
                <w:b/>
                <w:sz w:val="22"/>
              </w:rPr>
            </w:pPr>
            <w:r w:rsidRPr="00A66E6E">
              <w:rPr>
                <w:rFonts w:ascii="Albertus Medium" w:eastAsia="華康細圓體(P)" w:hAnsi="Albertus Medium" w:cs="Arial"/>
                <w:b/>
                <w:sz w:val="22"/>
              </w:rPr>
              <w:t>技術總監</w:t>
            </w:r>
          </w:p>
        </w:tc>
      </w:tr>
      <w:tr w:rsidR="008160F0" w:rsidRPr="00A66E6E" w:rsidTr="00016621">
        <w:trPr>
          <w:trHeight w:val="680"/>
        </w:trPr>
        <w:tc>
          <w:tcPr>
            <w:tcW w:w="630" w:type="dxa"/>
            <w:vMerge/>
            <w:shd w:val="clear" w:color="auto" w:fill="auto"/>
            <w:vAlign w:val="center"/>
          </w:tcPr>
          <w:p w:rsidR="008160F0" w:rsidRPr="00A66E6E" w:rsidRDefault="008160F0" w:rsidP="00BB3EC3">
            <w:pPr>
              <w:jc w:val="both"/>
              <w:rPr>
                <w:rFonts w:ascii="Albertus Medium" w:eastAsia="華康細圓體(P)" w:hAnsi="Albertus Medium"/>
                <w:b/>
                <w:sz w:val="22"/>
              </w:rPr>
            </w:pPr>
          </w:p>
        </w:tc>
        <w:tc>
          <w:tcPr>
            <w:tcW w:w="1746" w:type="dxa"/>
            <w:shd w:val="clear" w:color="auto" w:fill="auto"/>
            <w:vAlign w:val="center"/>
          </w:tcPr>
          <w:p w:rsidR="008160F0" w:rsidRPr="00A66E6E" w:rsidRDefault="008160F0" w:rsidP="00016621">
            <w:pPr>
              <w:spacing w:line="280" w:lineRule="exact"/>
              <w:jc w:val="center"/>
              <w:rPr>
                <w:rFonts w:ascii="Albertus Medium" w:eastAsia="華康細圓體(P)" w:hAnsi="Albertus Medium"/>
                <w:b/>
                <w:sz w:val="22"/>
              </w:rPr>
            </w:pPr>
            <w:r w:rsidRPr="00A66E6E">
              <w:rPr>
                <w:rFonts w:ascii="Albertus Medium" w:eastAsia="華康細圓體(P)" w:hAnsi="Albertus Medium"/>
                <w:b/>
                <w:sz w:val="22"/>
              </w:rPr>
              <w:t>16:00~16:50</w:t>
            </w:r>
          </w:p>
        </w:tc>
        <w:tc>
          <w:tcPr>
            <w:tcW w:w="4256" w:type="dxa"/>
            <w:shd w:val="clear" w:color="auto" w:fill="auto"/>
            <w:vAlign w:val="center"/>
          </w:tcPr>
          <w:p w:rsidR="008160F0" w:rsidRPr="00A66E6E" w:rsidRDefault="008160F0" w:rsidP="008160F0">
            <w:pPr>
              <w:spacing w:line="280" w:lineRule="exact"/>
              <w:rPr>
                <w:rFonts w:ascii="Albertus Medium" w:eastAsia="華康細圓體(P)" w:hAnsi="Albertus Medium"/>
                <w:b/>
                <w:sz w:val="22"/>
              </w:rPr>
            </w:pPr>
            <w:r w:rsidRPr="00A66E6E">
              <w:rPr>
                <w:rFonts w:ascii="Albertus Medium" w:eastAsia="華康細圓體(P)" w:hAnsi="Albertus Medium"/>
                <w:b/>
                <w:sz w:val="22"/>
              </w:rPr>
              <w:t>國道高速公路後續路段橋梁耐震補強工程計畫簡介</w:t>
            </w:r>
          </w:p>
        </w:tc>
        <w:tc>
          <w:tcPr>
            <w:tcW w:w="1817" w:type="dxa"/>
            <w:shd w:val="clear" w:color="auto" w:fill="auto"/>
            <w:vAlign w:val="center"/>
          </w:tcPr>
          <w:p w:rsidR="008160F0" w:rsidRPr="00A66E6E" w:rsidRDefault="008160F0" w:rsidP="008160F0">
            <w:pPr>
              <w:spacing w:line="280" w:lineRule="exact"/>
              <w:jc w:val="center"/>
              <w:rPr>
                <w:rFonts w:ascii="Albertus Medium" w:eastAsia="華康細圓體(P)" w:hAnsi="Albertus Medium"/>
                <w:b/>
                <w:sz w:val="22"/>
              </w:rPr>
            </w:pPr>
            <w:r w:rsidRPr="00A66E6E">
              <w:rPr>
                <w:rFonts w:ascii="Albertus Medium" w:eastAsia="華康細圓體(P)" w:hAnsi="Albertus Medium"/>
                <w:b/>
                <w:sz w:val="22"/>
              </w:rPr>
              <w:t>彭康瑜</w:t>
            </w:r>
          </w:p>
          <w:p w:rsidR="008160F0" w:rsidRPr="00A66E6E" w:rsidRDefault="008160F0" w:rsidP="008160F0">
            <w:pPr>
              <w:spacing w:line="280" w:lineRule="exact"/>
              <w:jc w:val="center"/>
              <w:rPr>
                <w:rFonts w:ascii="Albertus Medium" w:eastAsia="華康細圓體(P)" w:hAnsi="Albertus Medium"/>
                <w:b/>
                <w:sz w:val="22"/>
              </w:rPr>
            </w:pPr>
            <w:r w:rsidRPr="00A66E6E">
              <w:rPr>
                <w:rFonts w:ascii="Albertus Medium" w:eastAsia="華康細圓體(P)" w:hAnsi="Albertus Medium"/>
                <w:b/>
                <w:sz w:val="22"/>
              </w:rPr>
              <w:t>副總工程師</w:t>
            </w:r>
          </w:p>
        </w:tc>
        <w:tc>
          <w:tcPr>
            <w:tcW w:w="1474" w:type="dxa"/>
            <w:vMerge/>
            <w:shd w:val="clear" w:color="auto" w:fill="auto"/>
            <w:vAlign w:val="center"/>
          </w:tcPr>
          <w:p w:rsidR="008160F0" w:rsidRPr="00A66E6E" w:rsidRDefault="008160F0" w:rsidP="00BB3EC3">
            <w:pPr>
              <w:jc w:val="both"/>
              <w:rPr>
                <w:rFonts w:ascii="Albertus Medium" w:eastAsia="華康細圓體(P)" w:hAnsi="Albertus Medium"/>
                <w:b/>
                <w:sz w:val="22"/>
              </w:rPr>
            </w:pPr>
          </w:p>
        </w:tc>
      </w:tr>
      <w:tr w:rsidR="008160F0" w:rsidRPr="00A66E6E" w:rsidTr="00016621">
        <w:trPr>
          <w:trHeight w:val="680"/>
        </w:trPr>
        <w:tc>
          <w:tcPr>
            <w:tcW w:w="630" w:type="dxa"/>
            <w:vMerge/>
            <w:shd w:val="clear" w:color="auto" w:fill="auto"/>
            <w:vAlign w:val="center"/>
          </w:tcPr>
          <w:p w:rsidR="008160F0" w:rsidRPr="00A66E6E" w:rsidRDefault="008160F0" w:rsidP="00BB3EC3">
            <w:pPr>
              <w:jc w:val="both"/>
              <w:rPr>
                <w:rFonts w:ascii="Albertus Medium" w:eastAsia="華康細圓體(P)" w:hAnsi="Albertus Medium"/>
                <w:b/>
                <w:sz w:val="22"/>
              </w:rPr>
            </w:pPr>
          </w:p>
        </w:tc>
        <w:tc>
          <w:tcPr>
            <w:tcW w:w="1746" w:type="dxa"/>
            <w:shd w:val="clear" w:color="auto" w:fill="auto"/>
            <w:vAlign w:val="center"/>
          </w:tcPr>
          <w:p w:rsidR="008160F0" w:rsidRPr="00A66E6E" w:rsidRDefault="008160F0" w:rsidP="00375404">
            <w:pPr>
              <w:spacing w:line="280" w:lineRule="exact"/>
              <w:jc w:val="center"/>
              <w:rPr>
                <w:rFonts w:ascii="Albertus Medium" w:eastAsia="華康細圓體(P)" w:hAnsi="Albertus Medium"/>
                <w:b/>
                <w:sz w:val="22"/>
              </w:rPr>
            </w:pPr>
            <w:r w:rsidRPr="00A66E6E">
              <w:rPr>
                <w:rFonts w:ascii="Albertus Medium" w:eastAsia="華康細圓體(P)" w:hAnsi="Albertus Medium"/>
                <w:b/>
                <w:sz w:val="22"/>
              </w:rPr>
              <w:t>16:</w:t>
            </w:r>
            <w:r w:rsidR="00375404">
              <w:rPr>
                <w:rFonts w:ascii="Albertus Medium" w:eastAsia="華康細圓體(P)" w:hAnsi="Albertus Medium" w:hint="eastAsia"/>
                <w:b/>
                <w:sz w:val="22"/>
              </w:rPr>
              <w:t>5</w:t>
            </w:r>
            <w:r w:rsidRPr="00A66E6E">
              <w:rPr>
                <w:rFonts w:ascii="Albertus Medium" w:eastAsia="華康細圓體(P)" w:hAnsi="Albertus Medium"/>
                <w:b/>
                <w:sz w:val="22"/>
              </w:rPr>
              <w:t>0~17:00</w:t>
            </w:r>
          </w:p>
        </w:tc>
        <w:tc>
          <w:tcPr>
            <w:tcW w:w="4256" w:type="dxa"/>
            <w:shd w:val="clear" w:color="auto" w:fill="auto"/>
            <w:vAlign w:val="center"/>
          </w:tcPr>
          <w:p w:rsidR="008160F0" w:rsidRPr="00A66E6E" w:rsidRDefault="008160F0" w:rsidP="008160F0">
            <w:pPr>
              <w:spacing w:line="280" w:lineRule="exact"/>
              <w:rPr>
                <w:rFonts w:ascii="Albertus Medium" w:eastAsia="華康細圓體(P)" w:hAnsi="Albertus Medium"/>
                <w:b/>
                <w:sz w:val="22"/>
              </w:rPr>
            </w:pPr>
            <w:r w:rsidRPr="00A66E6E">
              <w:rPr>
                <w:rFonts w:ascii="Albertus Medium" w:eastAsia="華康細圓體(P)" w:hAnsi="Albertus Medium" w:cs="新細明體"/>
                <w:b/>
                <w:sz w:val="22"/>
              </w:rPr>
              <w:t>綜合討論</w:t>
            </w:r>
          </w:p>
        </w:tc>
        <w:tc>
          <w:tcPr>
            <w:tcW w:w="1817" w:type="dxa"/>
            <w:shd w:val="clear" w:color="auto" w:fill="auto"/>
            <w:vAlign w:val="center"/>
          </w:tcPr>
          <w:p w:rsidR="008160F0" w:rsidRPr="00A66E6E" w:rsidRDefault="008160F0" w:rsidP="008160F0">
            <w:pPr>
              <w:spacing w:line="280" w:lineRule="exact"/>
              <w:jc w:val="center"/>
              <w:rPr>
                <w:rFonts w:ascii="Albertus Medium" w:eastAsia="華康細圓體(P)" w:hAnsi="Albertus Medium"/>
                <w:b/>
                <w:sz w:val="22"/>
              </w:rPr>
            </w:pPr>
            <w:r w:rsidRPr="00A66E6E">
              <w:rPr>
                <w:rFonts w:ascii="Albertus Medium" w:eastAsia="華康細圓體(P)" w:hAnsi="Albertus Medium"/>
                <w:b/>
                <w:sz w:val="22"/>
              </w:rPr>
              <w:t>四位主講人</w:t>
            </w:r>
          </w:p>
        </w:tc>
        <w:tc>
          <w:tcPr>
            <w:tcW w:w="1474" w:type="dxa"/>
            <w:vMerge/>
            <w:shd w:val="clear" w:color="auto" w:fill="auto"/>
            <w:vAlign w:val="center"/>
          </w:tcPr>
          <w:p w:rsidR="008160F0" w:rsidRPr="00A66E6E" w:rsidRDefault="008160F0" w:rsidP="00BB3EC3">
            <w:pPr>
              <w:jc w:val="both"/>
              <w:rPr>
                <w:rFonts w:ascii="Albertus Medium" w:eastAsia="華康細圓體(P)" w:hAnsi="Albertus Medium"/>
                <w:b/>
                <w:sz w:val="22"/>
              </w:rPr>
            </w:pPr>
          </w:p>
        </w:tc>
      </w:tr>
    </w:tbl>
    <w:p w:rsidR="008160F0" w:rsidRDefault="008160F0" w:rsidP="00916F82">
      <w:pPr>
        <w:spacing w:before="240" w:line="400" w:lineRule="exact"/>
        <w:ind w:leftChars="16" w:left="38"/>
        <w:jc w:val="center"/>
        <w:rPr>
          <w:rFonts w:ascii="標楷體" w:eastAsia="標楷體" w:hAnsi="標楷體" w:cs="Arial"/>
          <w:b/>
          <w:szCs w:val="24"/>
        </w:rPr>
        <w:sectPr w:rsidR="008160F0" w:rsidSect="00620CC2">
          <w:footerReference w:type="default" r:id="rId9"/>
          <w:pgSz w:w="11906" w:h="16838"/>
          <w:pgMar w:top="1134" w:right="1134" w:bottom="1134" w:left="1134" w:header="851" w:footer="992" w:gutter="0"/>
          <w:cols w:space="425"/>
          <w:docGrid w:type="lines" w:linePitch="360"/>
        </w:sectPr>
      </w:pPr>
    </w:p>
    <w:p w:rsidR="00016621" w:rsidRPr="00016621" w:rsidRDefault="00ED154E" w:rsidP="00016621">
      <w:pPr>
        <w:spacing w:after="240" w:line="276" w:lineRule="auto"/>
        <w:ind w:leftChars="16" w:left="38"/>
        <w:rPr>
          <w:rFonts w:ascii="標楷體" w:eastAsia="標楷體" w:hAnsi="標楷體" w:cs="Arial"/>
          <w:b/>
          <w:sz w:val="28"/>
          <w:szCs w:val="24"/>
        </w:rPr>
      </w:pPr>
      <w:r w:rsidRPr="00016621">
        <w:rPr>
          <w:rFonts w:ascii="標楷體" w:eastAsia="標楷體" w:hAnsi="標楷體" w:cs="Arial" w:hint="eastAsia"/>
          <w:b/>
          <w:sz w:val="28"/>
          <w:szCs w:val="24"/>
        </w:rPr>
        <w:lastRenderedPageBreak/>
        <w:t>國立台灣大學應用力學研究所會議廳校址：</w:t>
      </w:r>
      <w:r w:rsidRPr="00016621">
        <w:rPr>
          <w:rFonts w:ascii="標楷體" w:eastAsia="標楷體" w:hAnsi="標楷體" w:cs="Arial"/>
          <w:b/>
          <w:sz w:val="28"/>
          <w:szCs w:val="24"/>
        </w:rPr>
        <w:t>台北市大安區羅斯福路四段1號</w:t>
      </w:r>
    </w:p>
    <w:bookmarkEnd w:id="0"/>
    <w:p w:rsidR="00ED154E" w:rsidRDefault="009B52E5" w:rsidP="00ED154E">
      <w:pPr>
        <w:spacing w:line="276" w:lineRule="auto"/>
        <w:ind w:leftChars="16" w:left="38"/>
        <w:rPr>
          <w:rFonts w:ascii="Times New Roman" w:eastAsia="標楷體" w:hAnsi="標楷體"/>
          <w:b/>
          <w:sz w:val="28"/>
          <w:szCs w:val="28"/>
        </w:rPr>
      </w:pPr>
      <w:r>
        <w:rPr>
          <w:rFonts w:ascii="Times New Roman" w:eastAsia="標楷體" w:hAnsi="標楷體" w:hint="eastAsia"/>
          <w:b/>
          <w:noProof/>
          <w:sz w:val="28"/>
          <w:szCs w:val="28"/>
        </w:rPr>
        <w:drawing>
          <wp:inline distT="0" distB="0" distL="0" distR="0">
            <wp:extent cx="6114415" cy="4252595"/>
            <wp:effectExtent l="0" t="0" r="635" b="0"/>
            <wp:docPr id="1" name="圖片 1" descr="台大應力所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台大應力所地圖"/>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4415" cy="4252595"/>
                    </a:xfrm>
                    <a:prstGeom prst="rect">
                      <a:avLst/>
                    </a:prstGeom>
                    <a:noFill/>
                    <a:ln>
                      <a:noFill/>
                    </a:ln>
                  </pic:spPr>
                </pic:pic>
              </a:graphicData>
            </a:graphic>
          </wp:inline>
        </w:drawing>
      </w:r>
    </w:p>
    <w:p w:rsidR="004C5EB4" w:rsidRDefault="004C5EB4" w:rsidP="00ED154E">
      <w:pPr>
        <w:spacing w:line="0" w:lineRule="atLeast"/>
        <w:rPr>
          <w:rFonts w:ascii="Times New Roman" w:eastAsia="標楷體" w:hAnsi="標楷體"/>
          <w:b/>
          <w:bCs/>
          <w:sz w:val="28"/>
          <w:szCs w:val="28"/>
        </w:rPr>
      </w:pPr>
      <w:r>
        <w:rPr>
          <w:rFonts w:ascii="Times New Roman" w:eastAsia="標楷體" w:hAnsi="標楷體" w:hint="eastAsia"/>
          <w:b/>
          <w:bCs/>
          <w:sz w:val="28"/>
          <w:szCs w:val="28"/>
        </w:rPr>
        <w:t>高速公路：</w:t>
      </w:r>
    </w:p>
    <w:p w:rsidR="004C5EB4" w:rsidRDefault="004C5EB4" w:rsidP="004C5EB4">
      <w:pPr>
        <w:spacing w:line="0" w:lineRule="atLeast"/>
        <w:ind w:left="2"/>
        <w:rPr>
          <w:rFonts w:ascii="Times New Roman" w:eastAsia="標楷體" w:hAnsi="標楷體"/>
          <w:sz w:val="28"/>
          <w:szCs w:val="28"/>
        </w:rPr>
      </w:pPr>
      <w:r w:rsidRPr="00B46EB9">
        <w:rPr>
          <w:rFonts w:ascii="Times New Roman" w:eastAsia="標楷體" w:hAnsi="標楷體"/>
          <w:bCs/>
          <w:sz w:val="28"/>
          <w:szCs w:val="28"/>
        </w:rPr>
        <w:t>北上方面</w:t>
      </w:r>
    </w:p>
    <w:p w:rsidR="004C5EB4" w:rsidRDefault="004C5EB4" w:rsidP="004C5EB4">
      <w:pPr>
        <w:numPr>
          <w:ilvl w:val="0"/>
          <w:numId w:val="3"/>
        </w:numPr>
        <w:spacing w:line="0" w:lineRule="atLeast"/>
        <w:ind w:left="476" w:hanging="476"/>
        <w:rPr>
          <w:rFonts w:ascii="Times New Roman" w:eastAsia="標楷體" w:hAnsi="標楷體"/>
          <w:sz w:val="28"/>
          <w:szCs w:val="28"/>
        </w:rPr>
      </w:pPr>
      <w:r w:rsidRPr="00B46EB9">
        <w:rPr>
          <w:rFonts w:ascii="Times New Roman" w:eastAsia="標楷體" w:hAnsi="標楷體"/>
          <w:sz w:val="28"/>
          <w:szCs w:val="28"/>
        </w:rPr>
        <w:t>國道</w:t>
      </w:r>
      <w:r w:rsidRPr="00B46EB9">
        <w:rPr>
          <w:rFonts w:ascii="Times New Roman" w:eastAsia="標楷體" w:hAnsi="標楷體"/>
          <w:sz w:val="28"/>
          <w:szCs w:val="28"/>
        </w:rPr>
        <w:t>1</w:t>
      </w:r>
      <w:r w:rsidRPr="00B46EB9">
        <w:rPr>
          <w:rFonts w:ascii="Times New Roman" w:eastAsia="標楷體" w:hAnsi="標楷體"/>
          <w:sz w:val="28"/>
          <w:szCs w:val="28"/>
        </w:rPr>
        <w:t>號由建國南路交流道下，往市區方向至辛亥路下靠右走慢車道往木柵方向行駛，至復興南路口右轉入台大後門，扺本所。</w:t>
      </w:r>
    </w:p>
    <w:p w:rsidR="004C5EB4" w:rsidRPr="00B46EB9" w:rsidRDefault="004C5EB4" w:rsidP="004C5EB4">
      <w:pPr>
        <w:numPr>
          <w:ilvl w:val="0"/>
          <w:numId w:val="3"/>
        </w:numPr>
        <w:spacing w:line="0" w:lineRule="atLeast"/>
        <w:ind w:left="476" w:hanging="476"/>
        <w:rPr>
          <w:rFonts w:ascii="Times New Roman" w:eastAsia="標楷體" w:hAnsi="標楷體"/>
          <w:sz w:val="28"/>
          <w:szCs w:val="28"/>
        </w:rPr>
      </w:pPr>
      <w:r w:rsidRPr="00B46EB9">
        <w:rPr>
          <w:rFonts w:ascii="Times New Roman" w:eastAsia="標楷體" w:hAnsi="標楷體"/>
          <w:sz w:val="28"/>
          <w:szCs w:val="28"/>
        </w:rPr>
        <w:t>國道</w:t>
      </w:r>
      <w:r w:rsidRPr="00B46EB9">
        <w:rPr>
          <w:rFonts w:ascii="Times New Roman" w:eastAsia="標楷體" w:hAnsi="標楷體"/>
          <w:sz w:val="28"/>
          <w:szCs w:val="28"/>
        </w:rPr>
        <w:t>3</w:t>
      </w:r>
      <w:r w:rsidRPr="00B46EB9">
        <w:rPr>
          <w:rFonts w:ascii="Times New Roman" w:eastAsia="標楷體" w:hAnsi="標楷體"/>
          <w:sz w:val="28"/>
          <w:szCs w:val="28"/>
        </w:rPr>
        <w:t>號由</w:t>
      </w:r>
      <w:smartTag w:uri="urn:schemas-microsoft-com:office:smarttags" w:element="chmetcnv">
        <w:smartTagPr>
          <w:attr w:name="UnitName" w:val="公里"/>
          <w:attr w:name="SourceValue" w:val="20.8"/>
          <w:attr w:name="HasSpace" w:val="False"/>
          <w:attr w:name="Negative" w:val="False"/>
          <w:attr w:name="NumberType" w:val="1"/>
          <w:attr w:name="TCSC" w:val="0"/>
        </w:smartTagPr>
        <w:r w:rsidRPr="00B46EB9">
          <w:rPr>
            <w:rFonts w:ascii="Times New Roman" w:eastAsia="標楷體" w:hAnsi="標楷體"/>
            <w:sz w:val="28"/>
            <w:szCs w:val="28"/>
          </w:rPr>
          <w:t>20.8</w:t>
        </w:r>
        <w:r w:rsidRPr="00B46EB9">
          <w:rPr>
            <w:rFonts w:ascii="Times New Roman" w:eastAsia="標楷體" w:hAnsi="標楷體"/>
            <w:sz w:val="28"/>
            <w:szCs w:val="28"/>
          </w:rPr>
          <w:t>公里</w:t>
        </w:r>
      </w:smartTag>
      <w:r w:rsidRPr="00B46EB9">
        <w:rPr>
          <w:rFonts w:ascii="Times New Roman" w:eastAsia="標楷體" w:hAnsi="標楷體"/>
          <w:sz w:val="28"/>
          <w:szCs w:val="28"/>
        </w:rPr>
        <w:t>木柵交流道下往台北方向，接國</w:t>
      </w:r>
      <w:smartTag w:uri="urn:schemas-microsoft-com:office:smarttags" w:element="chmetcnv">
        <w:smartTagPr>
          <w:attr w:name="UnitName" w:val="甲"/>
          <w:attr w:name="SourceValue" w:val="3"/>
          <w:attr w:name="HasSpace" w:val="False"/>
          <w:attr w:name="Negative" w:val="False"/>
          <w:attr w:name="NumberType" w:val="1"/>
          <w:attr w:name="TCSC" w:val="0"/>
        </w:smartTagPr>
        <w:r w:rsidRPr="00B46EB9">
          <w:rPr>
            <w:rFonts w:ascii="Times New Roman" w:eastAsia="標楷體" w:hAnsi="標楷體"/>
            <w:sz w:val="28"/>
            <w:szCs w:val="28"/>
          </w:rPr>
          <w:t>3</w:t>
        </w:r>
        <w:r w:rsidRPr="00B46EB9">
          <w:rPr>
            <w:rFonts w:ascii="Times New Roman" w:eastAsia="標楷體" w:hAnsi="標楷體"/>
            <w:sz w:val="28"/>
            <w:szCs w:val="28"/>
          </w:rPr>
          <w:t>甲</w:t>
        </w:r>
      </w:smartTag>
      <w:r w:rsidRPr="00B46EB9">
        <w:rPr>
          <w:rFonts w:ascii="Times New Roman" w:eastAsia="標楷體" w:hAnsi="標楷體"/>
          <w:sz w:val="28"/>
          <w:szCs w:val="28"/>
        </w:rPr>
        <w:t>線至辛亥路，穿過基隆路隧道後靠右慢車道行駛，過了復興南路後第一條巷子右轉走約</w:t>
      </w:r>
      <w:smartTag w:uri="urn:schemas-microsoft-com:office:smarttags" w:element="chmetcnv">
        <w:smartTagPr>
          <w:attr w:name="UnitName" w:val="公尺"/>
          <w:attr w:name="SourceValue" w:val="70"/>
          <w:attr w:name="HasSpace" w:val="False"/>
          <w:attr w:name="Negative" w:val="False"/>
          <w:attr w:name="NumberType" w:val="1"/>
          <w:attr w:name="TCSC" w:val="0"/>
        </w:smartTagPr>
        <w:r w:rsidRPr="00B46EB9">
          <w:rPr>
            <w:rFonts w:ascii="Times New Roman" w:eastAsia="標楷體" w:hAnsi="標楷體"/>
            <w:sz w:val="28"/>
            <w:szCs w:val="28"/>
          </w:rPr>
          <w:t>70</w:t>
        </w:r>
        <w:r w:rsidRPr="00B46EB9">
          <w:rPr>
            <w:rFonts w:ascii="Times New Roman" w:eastAsia="標楷體" w:hAnsi="標楷體"/>
            <w:sz w:val="28"/>
            <w:szCs w:val="28"/>
          </w:rPr>
          <w:t>公尺</w:t>
        </w:r>
      </w:smartTag>
      <w:r w:rsidRPr="00B46EB9">
        <w:rPr>
          <w:rFonts w:ascii="Times New Roman" w:eastAsia="標楷體" w:hAnsi="標楷體"/>
          <w:sz w:val="28"/>
          <w:szCs w:val="28"/>
        </w:rPr>
        <w:t>再兩次右轉繞至復興南路後直走台大後門，扺本所。</w:t>
      </w:r>
    </w:p>
    <w:p w:rsidR="004C5EB4" w:rsidRPr="00B46EB9" w:rsidRDefault="004C5EB4" w:rsidP="004C5EB4">
      <w:pPr>
        <w:spacing w:line="0" w:lineRule="atLeast"/>
        <w:ind w:left="2"/>
        <w:rPr>
          <w:rFonts w:ascii="Times New Roman" w:eastAsia="標楷體" w:hAnsi="標楷體"/>
          <w:bCs/>
          <w:sz w:val="28"/>
          <w:szCs w:val="28"/>
        </w:rPr>
      </w:pPr>
      <w:r w:rsidRPr="00B46EB9">
        <w:rPr>
          <w:rFonts w:ascii="Times New Roman" w:eastAsia="標楷體" w:hAnsi="標楷體"/>
          <w:bCs/>
          <w:sz w:val="28"/>
          <w:szCs w:val="28"/>
        </w:rPr>
        <w:t>南下方面</w:t>
      </w:r>
    </w:p>
    <w:p w:rsidR="004C5EB4" w:rsidRDefault="004C5EB4" w:rsidP="004C5EB4">
      <w:pPr>
        <w:numPr>
          <w:ilvl w:val="0"/>
          <w:numId w:val="5"/>
        </w:numPr>
        <w:spacing w:line="0" w:lineRule="atLeast"/>
        <w:ind w:left="476" w:hanging="476"/>
        <w:rPr>
          <w:rFonts w:ascii="Times New Roman" w:eastAsia="標楷體" w:hAnsi="標楷體"/>
          <w:sz w:val="28"/>
          <w:szCs w:val="28"/>
        </w:rPr>
      </w:pPr>
      <w:r w:rsidRPr="00C374FC">
        <w:rPr>
          <w:rFonts w:ascii="Times New Roman" w:eastAsia="標楷體" w:hAnsi="標楷體"/>
          <w:sz w:val="28"/>
          <w:szCs w:val="28"/>
        </w:rPr>
        <w:t>國道</w:t>
      </w:r>
      <w:r w:rsidRPr="00C374FC">
        <w:rPr>
          <w:rFonts w:ascii="Times New Roman" w:eastAsia="標楷體" w:hAnsi="標楷體"/>
          <w:sz w:val="28"/>
          <w:szCs w:val="28"/>
        </w:rPr>
        <w:t>1</w:t>
      </w:r>
      <w:r w:rsidRPr="00C374FC">
        <w:rPr>
          <w:rFonts w:ascii="Times New Roman" w:eastAsia="標楷體" w:hAnsi="標楷體"/>
          <w:sz w:val="28"/>
          <w:szCs w:val="28"/>
        </w:rPr>
        <w:t>號於建國南路交流道下，往市區方向至辛亥路下，高架道後靠右走慢車道往木柵方向行駛，至復興南路口右轉入台大後門，扺本所。</w:t>
      </w:r>
    </w:p>
    <w:p w:rsidR="004C5EB4" w:rsidRDefault="004C5EB4" w:rsidP="004C5EB4">
      <w:pPr>
        <w:numPr>
          <w:ilvl w:val="0"/>
          <w:numId w:val="5"/>
        </w:numPr>
        <w:spacing w:line="0" w:lineRule="atLeast"/>
        <w:ind w:left="476" w:hanging="476"/>
        <w:rPr>
          <w:rFonts w:ascii="Times New Roman" w:eastAsia="標楷體" w:hAnsi="標楷體"/>
          <w:sz w:val="28"/>
          <w:szCs w:val="28"/>
        </w:rPr>
      </w:pPr>
      <w:r w:rsidRPr="00C374FC">
        <w:rPr>
          <w:rFonts w:ascii="Times New Roman" w:eastAsia="標楷體" w:hAnsi="標楷體"/>
          <w:sz w:val="28"/>
          <w:szCs w:val="28"/>
        </w:rPr>
        <w:t>國道</w:t>
      </w:r>
      <w:r w:rsidRPr="00C374FC">
        <w:rPr>
          <w:rFonts w:ascii="Times New Roman" w:eastAsia="標楷體" w:hAnsi="標楷體"/>
          <w:sz w:val="28"/>
          <w:szCs w:val="28"/>
        </w:rPr>
        <w:t>3</w:t>
      </w:r>
      <w:r w:rsidRPr="00C374FC">
        <w:rPr>
          <w:rFonts w:ascii="Times New Roman" w:eastAsia="標楷體" w:hAnsi="標楷體"/>
          <w:sz w:val="28"/>
          <w:szCs w:val="28"/>
        </w:rPr>
        <w:t>號南下過了福德隧道後靠右下木柵交流道，再由台北聯絡道往台北方向至國</w:t>
      </w:r>
      <w:smartTag w:uri="urn:schemas-microsoft-com:office:smarttags" w:element="chmetcnv">
        <w:smartTagPr>
          <w:attr w:name="UnitName" w:val="甲"/>
          <w:attr w:name="SourceValue" w:val="3"/>
          <w:attr w:name="HasSpace" w:val="False"/>
          <w:attr w:name="Negative" w:val="False"/>
          <w:attr w:name="NumberType" w:val="1"/>
          <w:attr w:name="TCSC" w:val="0"/>
        </w:smartTagPr>
        <w:r w:rsidRPr="00C374FC">
          <w:rPr>
            <w:rFonts w:ascii="Times New Roman" w:eastAsia="標楷體" w:hAnsi="標楷體"/>
            <w:sz w:val="28"/>
            <w:szCs w:val="28"/>
          </w:rPr>
          <w:t>3</w:t>
        </w:r>
        <w:r w:rsidRPr="00C374FC">
          <w:rPr>
            <w:rFonts w:ascii="Times New Roman" w:eastAsia="標楷體" w:hAnsi="標楷體"/>
            <w:sz w:val="28"/>
            <w:szCs w:val="28"/>
          </w:rPr>
          <w:t>甲</w:t>
        </w:r>
      </w:smartTag>
      <w:r w:rsidRPr="00C374FC">
        <w:rPr>
          <w:rFonts w:ascii="Times New Roman" w:eastAsia="標楷體" w:hAnsi="標楷體"/>
          <w:sz w:val="28"/>
          <w:szCs w:val="28"/>
        </w:rPr>
        <w:t>線直行辛亥路下，穿過基隆路隧道後至復興南路口左邊即台大後門，扺本所。</w:t>
      </w:r>
    </w:p>
    <w:p w:rsidR="00ED154E" w:rsidRDefault="00ED154E" w:rsidP="004C5EB4">
      <w:pPr>
        <w:spacing w:line="0" w:lineRule="atLeast"/>
        <w:rPr>
          <w:rFonts w:ascii="Times New Roman" w:eastAsia="標楷體" w:hAnsi="標楷體"/>
          <w:b/>
          <w:bCs/>
          <w:sz w:val="28"/>
          <w:szCs w:val="28"/>
        </w:rPr>
      </w:pPr>
    </w:p>
    <w:p w:rsidR="004C5EB4" w:rsidRDefault="004C5EB4" w:rsidP="004C5EB4">
      <w:pPr>
        <w:spacing w:line="0" w:lineRule="atLeast"/>
        <w:rPr>
          <w:rFonts w:ascii="Times New Roman" w:eastAsia="標楷體" w:hAnsi="標楷體"/>
          <w:b/>
          <w:bCs/>
          <w:sz w:val="28"/>
          <w:szCs w:val="28"/>
        </w:rPr>
      </w:pPr>
      <w:r w:rsidRPr="00B46EB9">
        <w:rPr>
          <w:rFonts w:ascii="Times New Roman" w:eastAsia="標楷體" w:hAnsi="標楷體"/>
          <w:b/>
          <w:bCs/>
          <w:sz w:val="28"/>
          <w:szCs w:val="28"/>
        </w:rPr>
        <w:t>如何上高速公路</w:t>
      </w:r>
      <w:r>
        <w:rPr>
          <w:rFonts w:ascii="Times New Roman" w:eastAsia="標楷體" w:hAnsi="標楷體" w:hint="eastAsia"/>
          <w:b/>
          <w:bCs/>
          <w:sz w:val="28"/>
          <w:szCs w:val="28"/>
        </w:rPr>
        <w:t>：</w:t>
      </w:r>
    </w:p>
    <w:p w:rsidR="004C5EB4" w:rsidRDefault="004C5EB4" w:rsidP="004C5EB4">
      <w:pPr>
        <w:spacing w:line="0" w:lineRule="atLeast"/>
        <w:rPr>
          <w:rFonts w:ascii="Times New Roman" w:eastAsia="標楷體" w:hAnsi="標楷體"/>
          <w:sz w:val="28"/>
          <w:szCs w:val="28"/>
        </w:rPr>
      </w:pPr>
      <w:r>
        <w:rPr>
          <w:rFonts w:ascii="Times New Roman" w:eastAsia="標楷體" w:hAnsi="標楷體" w:hint="eastAsia"/>
          <w:sz w:val="28"/>
          <w:szCs w:val="28"/>
        </w:rPr>
        <w:t>※</w:t>
      </w:r>
      <w:r w:rsidRPr="00B46EB9">
        <w:rPr>
          <w:rFonts w:ascii="Times New Roman" w:eastAsia="標楷體" w:hAnsi="標楷體"/>
          <w:sz w:val="28"/>
          <w:szCs w:val="28"/>
        </w:rPr>
        <w:t>國道</w:t>
      </w:r>
      <w:r w:rsidRPr="00B46EB9">
        <w:rPr>
          <w:rFonts w:ascii="Times New Roman" w:eastAsia="標楷體" w:hAnsi="標楷體"/>
          <w:sz w:val="28"/>
          <w:szCs w:val="28"/>
        </w:rPr>
        <w:t>1</w:t>
      </w:r>
      <w:r w:rsidRPr="00B46EB9">
        <w:rPr>
          <w:rFonts w:ascii="Times New Roman" w:eastAsia="標楷體" w:hAnsi="標楷體"/>
          <w:sz w:val="28"/>
          <w:szCs w:val="28"/>
        </w:rPr>
        <w:t>號：由台大辛亥路後門出校園後左轉辛亥路上建國高架道。</w:t>
      </w:r>
    </w:p>
    <w:p w:rsidR="004C5EB4" w:rsidRDefault="004C5EB4" w:rsidP="004C5EB4">
      <w:pPr>
        <w:spacing w:line="0" w:lineRule="atLeast"/>
        <w:rPr>
          <w:rFonts w:ascii="Times New Roman" w:eastAsia="標楷體" w:hAnsi="標楷體"/>
          <w:sz w:val="28"/>
          <w:szCs w:val="28"/>
        </w:rPr>
      </w:pPr>
      <w:r>
        <w:rPr>
          <w:rFonts w:ascii="Times New Roman" w:eastAsia="標楷體" w:hAnsi="標楷體" w:hint="eastAsia"/>
          <w:sz w:val="28"/>
          <w:szCs w:val="28"/>
        </w:rPr>
        <w:t>※</w:t>
      </w:r>
      <w:r w:rsidRPr="00B46EB9">
        <w:rPr>
          <w:rFonts w:ascii="Times New Roman" w:eastAsia="標楷體" w:hAnsi="標楷體"/>
          <w:sz w:val="28"/>
          <w:szCs w:val="28"/>
        </w:rPr>
        <w:t>國道</w:t>
      </w:r>
      <w:r w:rsidRPr="00B46EB9">
        <w:rPr>
          <w:rFonts w:ascii="Times New Roman" w:eastAsia="標楷體" w:hAnsi="標楷體"/>
          <w:sz w:val="28"/>
          <w:szCs w:val="28"/>
        </w:rPr>
        <w:t>3</w:t>
      </w:r>
      <w:r w:rsidRPr="00B46EB9">
        <w:rPr>
          <w:rFonts w:ascii="Times New Roman" w:eastAsia="標楷體" w:hAnsi="標楷體"/>
          <w:sz w:val="28"/>
          <w:szCs w:val="28"/>
        </w:rPr>
        <w:t>號：出校門後右轉直上國</w:t>
      </w:r>
      <w:smartTag w:uri="urn:schemas-microsoft-com:office:smarttags" w:element="chmetcnv">
        <w:smartTagPr>
          <w:attr w:name="UnitName" w:val="甲"/>
          <w:attr w:name="SourceValue" w:val="3"/>
          <w:attr w:name="HasSpace" w:val="False"/>
          <w:attr w:name="Negative" w:val="False"/>
          <w:attr w:name="NumberType" w:val="1"/>
          <w:attr w:name="TCSC" w:val="0"/>
        </w:smartTagPr>
        <w:r w:rsidRPr="00B46EB9">
          <w:rPr>
            <w:rFonts w:ascii="Times New Roman" w:eastAsia="標楷體" w:hAnsi="標楷體"/>
            <w:sz w:val="28"/>
            <w:szCs w:val="28"/>
          </w:rPr>
          <w:t>3</w:t>
        </w:r>
        <w:r w:rsidRPr="00B46EB9">
          <w:rPr>
            <w:rFonts w:ascii="Times New Roman" w:eastAsia="標楷體" w:hAnsi="標楷體"/>
            <w:sz w:val="28"/>
            <w:szCs w:val="28"/>
          </w:rPr>
          <w:t>甲</w:t>
        </w:r>
      </w:smartTag>
      <w:r w:rsidRPr="00B46EB9">
        <w:rPr>
          <w:rFonts w:ascii="Times New Roman" w:eastAsia="標楷體" w:hAnsi="標楷體"/>
          <w:sz w:val="28"/>
          <w:szCs w:val="28"/>
        </w:rPr>
        <w:t>聯絡道。</w:t>
      </w:r>
    </w:p>
    <w:p w:rsidR="004C5EB4" w:rsidRDefault="00ED154E" w:rsidP="00ED154E">
      <w:pPr>
        <w:spacing w:line="0" w:lineRule="atLeast"/>
        <w:rPr>
          <w:rFonts w:ascii="Times New Roman" w:eastAsia="標楷體" w:hAnsi="標楷體"/>
          <w:b/>
          <w:bCs/>
          <w:sz w:val="28"/>
          <w:szCs w:val="28"/>
        </w:rPr>
      </w:pPr>
      <w:r>
        <w:rPr>
          <w:rFonts w:ascii="Times New Roman" w:eastAsia="標楷體" w:hAnsi="標楷體"/>
          <w:b/>
          <w:bCs/>
          <w:sz w:val="28"/>
          <w:szCs w:val="28"/>
        </w:rPr>
        <w:br w:type="page"/>
      </w:r>
      <w:r w:rsidR="004C5EB4" w:rsidRPr="00B46EB9">
        <w:rPr>
          <w:rFonts w:ascii="Times New Roman" w:eastAsia="標楷體" w:hAnsi="標楷體" w:hint="eastAsia"/>
          <w:b/>
          <w:bCs/>
          <w:sz w:val="28"/>
          <w:szCs w:val="28"/>
        </w:rPr>
        <w:lastRenderedPageBreak/>
        <w:t>市區路線</w:t>
      </w:r>
      <w:r w:rsidR="004C5EB4">
        <w:rPr>
          <w:rFonts w:ascii="Times New Roman" w:eastAsia="標楷體" w:hAnsi="標楷體" w:hint="eastAsia"/>
          <w:b/>
          <w:bCs/>
          <w:sz w:val="28"/>
          <w:szCs w:val="28"/>
        </w:rPr>
        <w:t>：</w:t>
      </w:r>
    </w:p>
    <w:p w:rsidR="004C5EB4" w:rsidRDefault="004C5EB4" w:rsidP="004C5EB4">
      <w:pPr>
        <w:numPr>
          <w:ilvl w:val="0"/>
          <w:numId w:val="6"/>
        </w:numPr>
        <w:spacing w:line="0" w:lineRule="atLeast"/>
        <w:ind w:left="462" w:hanging="462"/>
        <w:rPr>
          <w:rFonts w:ascii="Times New Roman" w:eastAsia="標楷體" w:hAnsi="標楷體"/>
          <w:sz w:val="28"/>
          <w:szCs w:val="28"/>
        </w:rPr>
      </w:pPr>
      <w:r w:rsidRPr="00B46EB9">
        <w:rPr>
          <w:rFonts w:ascii="Times New Roman" w:eastAsia="標楷體" w:hAnsi="標楷體"/>
          <w:sz w:val="28"/>
          <w:szCs w:val="28"/>
        </w:rPr>
        <w:t>復興南路往南走到底即進入台大後門，另辛亥路往木柵方向至復興南路口右轉進入台大後門。</w:t>
      </w:r>
    </w:p>
    <w:p w:rsidR="004C5EB4" w:rsidRDefault="004C5EB4" w:rsidP="004C5EB4">
      <w:pPr>
        <w:numPr>
          <w:ilvl w:val="0"/>
          <w:numId w:val="6"/>
        </w:numPr>
        <w:spacing w:line="0" w:lineRule="atLeast"/>
        <w:ind w:left="462" w:hanging="462"/>
        <w:rPr>
          <w:rFonts w:ascii="Times New Roman" w:eastAsia="標楷體" w:hAnsi="標楷體"/>
          <w:sz w:val="28"/>
          <w:szCs w:val="28"/>
        </w:rPr>
      </w:pPr>
      <w:r w:rsidRPr="00B46EB9">
        <w:rPr>
          <w:rFonts w:ascii="Times New Roman" w:eastAsia="標楷體" w:hAnsi="標楷體"/>
          <w:sz w:val="28"/>
          <w:szCs w:val="28"/>
        </w:rPr>
        <w:t>中和、永和、新店、景美走基隆路高架至辛亥路下，轉入辛亥路二段，約</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B46EB9">
          <w:rPr>
            <w:rFonts w:ascii="Times New Roman" w:eastAsia="標楷體" w:hAnsi="標楷體"/>
            <w:sz w:val="28"/>
            <w:szCs w:val="28"/>
          </w:rPr>
          <w:t>200</w:t>
        </w:r>
        <w:r w:rsidRPr="00B46EB9">
          <w:rPr>
            <w:rFonts w:ascii="Times New Roman" w:eastAsia="標楷體" w:hAnsi="標楷體"/>
            <w:sz w:val="28"/>
            <w:szCs w:val="28"/>
          </w:rPr>
          <w:t>公尺</w:t>
        </w:r>
      </w:smartTag>
      <w:r w:rsidRPr="00B46EB9">
        <w:rPr>
          <w:rFonts w:ascii="Times New Roman" w:eastAsia="標楷體" w:hAnsi="標楷體"/>
          <w:sz w:val="28"/>
          <w:szCs w:val="28"/>
        </w:rPr>
        <w:t>扺復興南路口左邊即為台大後門。</w:t>
      </w:r>
    </w:p>
    <w:p w:rsidR="004C5EB4" w:rsidRDefault="004C5EB4" w:rsidP="004C5EB4">
      <w:pPr>
        <w:numPr>
          <w:ilvl w:val="0"/>
          <w:numId w:val="6"/>
        </w:numPr>
        <w:spacing w:line="0" w:lineRule="atLeast"/>
        <w:ind w:left="462" w:hanging="462"/>
        <w:rPr>
          <w:rFonts w:ascii="Times New Roman" w:eastAsia="標楷體" w:hAnsi="標楷體"/>
          <w:sz w:val="28"/>
          <w:szCs w:val="28"/>
        </w:rPr>
      </w:pPr>
      <w:r w:rsidRPr="00B46EB9">
        <w:rPr>
          <w:rFonts w:ascii="Times New Roman" w:eastAsia="標楷體" w:hAnsi="標楷體"/>
          <w:sz w:val="28"/>
          <w:szCs w:val="28"/>
        </w:rPr>
        <w:t>由台北車站至羅斯福路四段一號、新生南路交叉口，由台大正門進入走椰林大道，左轉小椰林道再順時鐘轉至本所。</w:t>
      </w:r>
    </w:p>
    <w:p w:rsidR="004C5EB4" w:rsidRPr="00B46EB9" w:rsidRDefault="004C5EB4" w:rsidP="004C5EB4">
      <w:pPr>
        <w:numPr>
          <w:ilvl w:val="0"/>
          <w:numId w:val="6"/>
        </w:numPr>
        <w:spacing w:line="0" w:lineRule="atLeast"/>
        <w:ind w:left="462" w:hanging="462"/>
        <w:rPr>
          <w:rFonts w:ascii="Times New Roman" w:eastAsia="標楷體" w:hAnsi="標楷體"/>
          <w:sz w:val="28"/>
          <w:szCs w:val="28"/>
        </w:rPr>
      </w:pPr>
      <w:r w:rsidRPr="00B46EB9">
        <w:rPr>
          <w:rFonts w:ascii="Times New Roman" w:eastAsia="標楷體" w:hAnsi="標楷體"/>
          <w:sz w:val="28"/>
          <w:szCs w:val="28"/>
        </w:rPr>
        <w:t>由松山機場者可沿敦化北路、敦化南路，接基隆路後約</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B46EB9">
          <w:rPr>
            <w:rFonts w:ascii="Times New Roman" w:eastAsia="標楷體" w:hAnsi="標楷體"/>
            <w:sz w:val="28"/>
            <w:szCs w:val="28"/>
          </w:rPr>
          <w:t>100</w:t>
        </w:r>
        <w:r w:rsidRPr="00B46EB9">
          <w:rPr>
            <w:rFonts w:ascii="Times New Roman" w:eastAsia="標楷體" w:hAnsi="標楷體"/>
            <w:sz w:val="28"/>
            <w:szCs w:val="28"/>
          </w:rPr>
          <w:t>公尺</w:t>
        </w:r>
      </w:smartTag>
      <w:r w:rsidRPr="00B46EB9">
        <w:rPr>
          <w:rFonts w:ascii="Times New Roman" w:eastAsia="標楷體" w:hAnsi="標楷體"/>
          <w:sz w:val="28"/>
          <w:szCs w:val="28"/>
        </w:rPr>
        <w:t>右轉辛亥路二段，靠慢車道行至復興南路口左手邊即為台大後門。</w:t>
      </w:r>
    </w:p>
    <w:p w:rsidR="004C5EB4" w:rsidRDefault="004C5EB4" w:rsidP="004C5EB4">
      <w:pPr>
        <w:spacing w:line="0" w:lineRule="atLeast"/>
        <w:rPr>
          <w:rFonts w:ascii="Times New Roman" w:eastAsia="標楷體" w:hAnsi="標楷體"/>
          <w:sz w:val="28"/>
          <w:szCs w:val="28"/>
        </w:rPr>
      </w:pPr>
    </w:p>
    <w:p w:rsidR="004C5EB4" w:rsidRDefault="004C5EB4" w:rsidP="004C5EB4">
      <w:pPr>
        <w:spacing w:line="0" w:lineRule="atLeast"/>
        <w:rPr>
          <w:rFonts w:ascii="Times New Roman" w:eastAsia="標楷體" w:hAnsi="標楷體"/>
          <w:b/>
          <w:sz w:val="28"/>
          <w:szCs w:val="28"/>
        </w:rPr>
      </w:pPr>
      <w:r w:rsidRPr="00B46EB9">
        <w:rPr>
          <w:rFonts w:ascii="Times New Roman" w:eastAsia="標楷體" w:hAnsi="標楷體"/>
          <w:b/>
          <w:sz w:val="28"/>
          <w:szCs w:val="28"/>
        </w:rPr>
        <w:t>搭乘公車可至下列三個公車站下車：</w:t>
      </w:r>
    </w:p>
    <w:p w:rsidR="004C5EB4" w:rsidRPr="00ED154E" w:rsidRDefault="004C5EB4" w:rsidP="004C5EB4">
      <w:pPr>
        <w:numPr>
          <w:ilvl w:val="0"/>
          <w:numId w:val="7"/>
        </w:numPr>
        <w:spacing w:line="0" w:lineRule="atLeast"/>
        <w:rPr>
          <w:rFonts w:ascii="Times New Roman" w:eastAsia="標楷體" w:hAnsi="標楷體"/>
          <w:bCs/>
          <w:sz w:val="28"/>
          <w:szCs w:val="28"/>
        </w:rPr>
      </w:pPr>
      <w:r w:rsidRPr="00ED154E">
        <w:rPr>
          <w:rFonts w:ascii="Times New Roman" w:eastAsia="標楷體" w:hAnsi="標楷體"/>
          <w:bCs/>
          <w:sz w:val="28"/>
          <w:szCs w:val="28"/>
        </w:rPr>
        <w:t>公館捷運站</w:t>
      </w:r>
      <w:r w:rsidRPr="00ED154E">
        <w:rPr>
          <w:rFonts w:ascii="Times New Roman" w:eastAsia="標楷體" w:hAnsi="標楷體"/>
          <w:bCs/>
          <w:sz w:val="28"/>
          <w:szCs w:val="28"/>
        </w:rPr>
        <w:t xml:space="preserve"> (</w:t>
      </w:r>
      <w:r w:rsidRPr="00ED154E">
        <w:rPr>
          <w:rFonts w:ascii="Times New Roman" w:eastAsia="標楷體" w:hAnsi="標楷體"/>
          <w:bCs/>
          <w:sz w:val="28"/>
          <w:szCs w:val="28"/>
        </w:rPr>
        <w:t>羅斯福路</w:t>
      </w:r>
      <w:r w:rsidRPr="00ED154E">
        <w:rPr>
          <w:rFonts w:ascii="Times New Roman" w:eastAsia="標楷體" w:hAnsi="標楷體"/>
          <w:bCs/>
          <w:sz w:val="28"/>
          <w:szCs w:val="28"/>
        </w:rPr>
        <w:t>)</w:t>
      </w:r>
    </w:p>
    <w:p w:rsidR="004C5EB4" w:rsidRPr="00ED154E" w:rsidRDefault="004C5EB4" w:rsidP="004C5EB4">
      <w:pPr>
        <w:spacing w:line="0" w:lineRule="atLeast"/>
        <w:ind w:leftChars="215" w:left="516"/>
        <w:rPr>
          <w:rFonts w:ascii="Times New Roman" w:eastAsia="標楷體" w:hAnsi="標楷體"/>
          <w:sz w:val="28"/>
          <w:szCs w:val="28"/>
        </w:rPr>
      </w:pPr>
      <w:r w:rsidRPr="00ED154E">
        <w:rPr>
          <w:rFonts w:ascii="Times New Roman" w:eastAsia="標楷體" w:hAnsi="標楷體"/>
          <w:sz w:val="28"/>
          <w:szCs w:val="28"/>
        </w:rPr>
        <w:t>0</w:t>
      </w:r>
      <w:r w:rsidRPr="00ED154E">
        <w:rPr>
          <w:rFonts w:ascii="Times New Roman" w:eastAsia="標楷體" w:hAnsi="標楷體"/>
          <w:sz w:val="28"/>
          <w:szCs w:val="28"/>
        </w:rPr>
        <w:t>南、</w:t>
      </w:r>
      <w:r w:rsidRPr="00ED154E">
        <w:rPr>
          <w:rFonts w:ascii="Times New Roman" w:eastAsia="標楷體" w:hAnsi="標楷體"/>
          <w:sz w:val="28"/>
          <w:szCs w:val="28"/>
        </w:rPr>
        <w:t>10</w:t>
      </w:r>
      <w:r w:rsidRPr="00ED154E">
        <w:rPr>
          <w:rFonts w:ascii="Times New Roman" w:eastAsia="標楷體" w:hAnsi="標楷體"/>
          <w:sz w:val="28"/>
          <w:szCs w:val="28"/>
        </w:rPr>
        <w:t>、</w:t>
      </w:r>
      <w:r w:rsidRPr="00ED154E">
        <w:rPr>
          <w:rFonts w:ascii="Times New Roman" w:eastAsia="標楷體" w:hAnsi="標楷體"/>
          <w:sz w:val="28"/>
          <w:szCs w:val="28"/>
        </w:rPr>
        <w:t>30</w:t>
      </w:r>
      <w:r w:rsidRPr="00ED154E">
        <w:rPr>
          <w:rFonts w:ascii="Times New Roman" w:eastAsia="標楷體" w:hAnsi="標楷體"/>
          <w:sz w:val="28"/>
          <w:szCs w:val="28"/>
        </w:rPr>
        <w:t>、</w:t>
      </w:r>
      <w:r w:rsidRPr="00ED154E">
        <w:rPr>
          <w:rFonts w:ascii="Times New Roman" w:eastAsia="標楷體" w:hAnsi="標楷體"/>
          <w:sz w:val="28"/>
          <w:szCs w:val="28"/>
        </w:rPr>
        <w:t>74</w:t>
      </w:r>
      <w:r w:rsidRPr="00ED154E">
        <w:rPr>
          <w:rFonts w:ascii="Times New Roman" w:eastAsia="標楷體" w:hAnsi="標楷體"/>
          <w:sz w:val="28"/>
          <w:szCs w:val="28"/>
        </w:rPr>
        <w:t>、</w:t>
      </w:r>
      <w:r w:rsidRPr="00ED154E">
        <w:rPr>
          <w:rFonts w:ascii="Times New Roman" w:eastAsia="標楷體" w:hAnsi="標楷體"/>
          <w:sz w:val="28"/>
          <w:szCs w:val="28"/>
        </w:rPr>
        <w:t>207</w:t>
      </w:r>
      <w:r w:rsidRPr="00ED154E">
        <w:rPr>
          <w:rFonts w:ascii="Times New Roman" w:eastAsia="標楷體" w:hAnsi="標楷體"/>
          <w:sz w:val="28"/>
          <w:szCs w:val="28"/>
        </w:rPr>
        <w:t>、</w:t>
      </w:r>
      <w:r w:rsidRPr="00ED154E">
        <w:rPr>
          <w:rFonts w:ascii="Times New Roman" w:eastAsia="標楷體" w:hAnsi="標楷體"/>
          <w:sz w:val="28"/>
          <w:szCs w:val="28"/>
        </w:rPr>
        <w:t>208</w:t>
      </w:r>
      <w:r w:rsidRPr="00ED154E">
        <w:rPr>
          <w:rFonts w:ascii="Times New Roman" w:eastAsia="標楷體" w:hAnsi="標楷體"/>
          <w:sz w:val="28"/>
          <w:szCs w:val="28"/>
        </w:rPr>
        <w:t>、</w:t>
      </w:r>
      <w:r w:rsidRPr="00ED154E">
        <w:rPr>
          <w:rFonts w:ascii="Times New Roman" w:eastAsia="標楷體" w:hAnsi="標楷體"/>
          <w:sz w:val="28"/>
          <w:szCs w:val="28"/>
        </w:rPr>
        <w:t>236</w:t>
      </w:r>
      <w:r w:rsidRPr="00ED154E">
        <w:rPr>
          <w:rFonts w:ascii="Times New Roman" w:eastAsia="標楷體" w:hAnsi="標楷體"/>
          <w:sz w:val="28"/>
          <w:szCs w:val="28"/>
        </w:rPr>
        <w:t>、</w:t>
      </w:r>
      <w:r w:rsidRPr="00ED154E">
        <w:rPr>
          <w:rFonts w:ascii="Times New Roman" w:eastAsia="標楷體" w:hAnsi="標楷體"/>
          <w:sz w:val="28"/>
          <w:szCs w:val="28"/>
        </w:rPr>
        <w:t>251</w:t>
      </w:r>
      <w:r w:rsidRPr="00ED154E">
        <w:rPr>
          <w:rFonts w:ascii="Times New Roman" w:eastAsia="標楷體" w:hAnsi="標楷體"/>
          <w:sz w:val="28"/>
          <w:szCs w:val="28"/>
        </w:rPr>
        <w:t>、</w:t>
      </w:r>
      <w:r w:rsidRPr="00ED154E">
        <w:rPr>
          <w:rFonts w:ascii="Times New Roman" w:eastAsia="標楷體" w:hAnsi="標楷體"/>
          <w:sz w:val="28"/>
          <w:szCs w:val="28"/>
        </w:rPr>
        <w:t>252</w:t>
      </w:r>
      <w:r w:rsidRPr="00ED154E">
        <w:rPr>
          <w:rFonts w:ascii="Times New Roman" w:eastAsia="標楷體" w:hAnsi="標楷體"/>
          <w:sz w:val="28"/>
          <w:szCs w:val="28"/>
        </w:rPr>
        <w:t>、</w:t>
      </w:r>
      <w:r w:rsidRPr="00ED154E">
        <w:rPr>
          <w:rFonts w:ascii="Times New Roman" w:eastAsia="標楷體" w:hAnsi="標楷體"/>
          <w:sz w:val="28"/>
          <w:szCs w:val="28"/>
        </w:rPr>
        <w:t>253</w:t>
      </w:r>
    </w:p>
    <w:p w:rsidR="004C5EB4" w:rsidRPr="00ED154E" w:rsidRDefault="004C5EB4" w:rsidP="004C5EB4">
      <w:pPr>
        <w:spacing w:line="0" w:lineRule="atLeast"/>
        <w:ind w:leftChars="215" w:left="516"/>
        <w:rPr>
          <w:rFonts w:ascii="Times New Roman" w:eastAsia="標楷體" w:hAnsi="標楷體"/>
          <w:sz w:val="28"/>
          <w:szCs w:val="28"/>
        </w:rPr>
      </w:pPr>
      <w:r w:rsidRPr="00ED154E">
        <w:rPr>
          <w:rFonts w:ascii="Times New Roman" w:eastAsia="標楷體" w:hAnsi="標楷體"/>
          <w:sz w:val="28"/>
          <w:szCs w:val="28"/>
        </w:rPr>
        <w:t>254</w:t>
      </w:r>
      <w:r w:rsidRPr="00ED154E">
        <w:rPr>
          <w:rFonts w:ascii="Times New Roman" w:eastAsia="標楷體" w:hAnsi="標楷體"/>
          <w:sz w:val="28"/>
          <w:szCs w:val="28"/>
        </w:rPr>
        <w:t>、</w:t>
      </w:r>
      <w:r w:rsidRPr="00ED154E">
        <w:rPr>
          <w:rFonts w:ascii="Times New Roman" w:eastAsia="標楷體" w:hAnsi="標楷體"/>
          <w:sz w:val="28"/>
          <w:szCs w:val="28"/>
        </w:rPr>
        <w:t>278</w:t>
      </w:r>
      <w:r w:rsidRPr="00ED154E">
        <w:rPr>
          <w:rFonts w:ascii="Times New Roman" w:eastAsia="標楷體" w:hAnsi="標楷體"/>
          <w:sz w:val="28"/>
          <w:szCs w:val="28"/>
        </w:rPr>
        <w:t>、</w:t>
      </w:r>
      <w:r w:rsidRPr="00ED154E">
        <w:rPr>
          <w:rFonts w:ascii="Times New Roman" w:eastAsia="標楷體" w:hAnsi="標楷體"/>
          <w:sz w:val="28"/>
          <w:szCs w:val="28"/>
        </w:rPr>
        <w:t>280</w:t>
      </w:r>
      <w:r w:rsidRPr="00ED154E">
        <w:rPr>
          <w:rFonts w:ascii="Times New Roman" w:eastAsia="標楷體" w:hAnsi="標楷體"/>
          <w:sz w:val="28"/>
          <w:szCs w:val="28"/>
        </w:rPr>
        <w:t>、</w:t>
      </w:r>
      <w:r w:rsidRPr="00ED154E">
        <w:rPr>
          <w:rFonts w:ascii="Times New Roman" w:eastAsia="標楷體" w:hAnsi="標楷體"/>
          <w:sz w:val="28"/>
          <w:szCs w:val="28"/>
        </w:rPr>
        <w:t>284</w:t>
      </w:r>
      <w:r w:rsidRPr="00ED154E">
        <w:rPr>
          <w:rFonts w:ascii="Times New Roman" w:eastAsia="標楷體" w:hAnsi="標楷體"/>
          <w:sz w:val="28"/>
          <w:szCs w:val="28"/>
        </w:rPr>
        <w:t>、</w:t>
      </w:r>
      <w:r w:rsidRPr="00ED154E">
        <w:rPr>
          <w:rFonts w:ascii="Times New Roman" w:eastAsia="標楷體" w:hAnsi="標楷體"/>
          <w:sz w:val="28"/>
          <w:szCs w:val="28"/>
        </w:rPr>
        <w:t>290</w:t>
      </w:r>
      <w:r w:rsidRPr="00ED154E">
        <w:rPr>
          <w:rFonts w:ascii="Times New Roman" w:eastAsia="標楷體" w:hAnsi="標楷體"/>
          <w:sz w:val="28"/>
          <w:szCs w:val="28"/>
        </w:rPr>
        <w:t>、</w:t>
      </w:r>
      <w:r w:rsidRPr="00ED154E">
        <w:rPr>
          <w:rFonts w:ascii="Times New Roman" w:eastAsia="標楷體" w:hAnsi="標楷體"/>
          <w:sz w:val="28"/>
          <w:szCs w:val="28"/>
        </w:rPr>
        <w:t>291</w:t>
      </w:r>
      <w:r w:rsidRPr="00ED154E">
        <w:rPr>
          <w:rFonts w:ascii="Times New Roman" w:eastAsia="標楷體" w:hAnsi="標楷體"/>
          <w:sz w:val="28"/>
          <w:szCs w:val="28"/>
        </w:rPr>
        <w:t>、</w:t>
      </w:r>
      <w:r w:rsidRPr="00ED154E">
        <w:rPr>
          <w:rFonts w:ascii="Times New Roman" w:eastAsia="標楷體" w:hAnsi="標楷體"/>
          <w:sz w:val="28"/>
          <w:szCs w:val="28"/>
        </w:rPr>
        <w:t>311</w:t>
      </w:r>
      <w:r w:rsidRPr="00ED154E">
        <w:rPr>
          <w:rFonts w:ascii="Times New Roman" w:eastAsia="標楷體" w:hAnsi="標楷體"/>
          <w:sz w:val="28"/>
          <w:szCs w:val="28"/>
        </w:rPr>
        <w:t>、</w:t>
      </w:r>
      <w:r w:rsidRPr="00ED154E">
        <w:rPr>
          <w:rFonts w:ascii="Times New Roman" w:eastAsia="標楷體" w:hAnsi="標楷體"/>
          <w:sz w:val="28"/>
          <w:szCs w:val="28"/>
        </w:rPr>
        <w:t>510</w:t>
      </w:r>
      <w:r w:rsidRPr="00ED154E">
        <w:rPr>
          <w:rFonts w:ascii="Times New Roman" w:eastAsia="標楷體" w:hAnsi="標楷體"/>
          <w:sz w:val="28"/>
          <w:szCs w:val="28"/>
        </w:rPr>
        <w:t>、</w:t>
      </w:r>
      <w:r w:rsidRPr="00ED154E">
        <w:rPr>
          <w:rFonts w:ascii="Times New Roman" w:eastAsia="標楷體" w:hAnsi="標楷體"/>
          <w:sz w:val="28"/>
          <w:szCs w:val="28"/>
        </w:rPr>
        <w:t>606</w:t>
      </w:r>
      <w:r w:rsidRPr="00ED154E">
        <w:rPr>
          <w:rFonts w:ascii="Times New Roman" w:eastAsia="標楷體" w:hAnsi="標楷體"/>
          <w:sz w:val="28"/>
          <w:szCs w:val="28"/>
        </w:rPr>
        <w:t>、</w:t>
      </w:r>
      <w:r w:rsidRPr="00ED154E">
        <w:rPr>
          <w:rFonts w:ascii="Times New Roman" w:eastAsia="標楷體" w:hAnsi="標楷體"/>
          <w:sz w:val="28"/>
          <w:szCs w:val="28"/>
        </w:rPr>
        <w:t>623</w:t>
      </w:r>
    </w:p>
    <w:p w:rsidR="004C5EB4" w:rsidRPr="00ED154E" w:rsidRDefault="004C5EB4" w:rsidP="004C5EB4">
      <w:pPr>
        <w:spacing w:line="0" w:lineRule="atLeast"/>
        <w:ind w:leftChars="215" w:left="516"/>
        <w:rPr>
          <w:rFonts w:ascii="Times New Roman" w:eastAsia="標楷體" w:hAnsi="標楷體"/>
          <w:sz w:val="28"/>
          <w:szCs w:val="28"/>
        </w:rPr>
      </w:pPr>
      <w:r w:rsidRPr="00ED154E">
        <w:rPr>
          <w:rFonts w:ascii="Times New Roman" w:eastAsia="標楷體" w:hAnsi="標楷體"/>
          <w:sz w:val="28"/>
          <w:szCs w:val="28"/>
        </w:rPr>
        <w:t>指南</w:t>
      </w:r>
      <w:r w:rsidRPr="00ED154E">
        <w:rPr>
          <w:rFonts w:ascii="Times New Roman" w:eastAsia="標楷體" w:hAnsi="標楷體"/>
          <w:sz w:val="28"/>
          <w:szCs w:val="28"/>
        </w:rPr>
        <w:t>1</w:t>
      </w:r>
      <w:r w:rsidRPr="00ED154E">
        <w:rPr>
          <w:rFonts w:ascii="Times New Roman" w:eastAsia="標楷體" w:hAnsi="標楷體"/>
          <w:sz w:val="28"/>
          <w:szCs w:val="28"/>
        </w:rPr>
        <w:t>、</w:t>
      </w:r>
      <w:r w:rsidRPr="00ED154E">
        <w:rPr>
          <w:rFonts w:ascii="Times New Roman" w:eastAsia="標楷體" w:hAnsi="標楷體"/>
          <w:sz w:val="28"/>
          <w:szCs w:val="28"/>
        </w:rPr>
        <w:t>2</w:t>
      </w:r>
      <w:r w:rsidRPr="00ED154E">
        <w:rPr>
          <w:rFonts w:ascii="Times New Roman" w:eastAsia="標楷體" w:hAnsi="標楷體"/>
          <w:sz w:val="28"/>
          <w:szCs w:val="28"/>
        </w:rPr>
        <w:t>、</w:t>
      </w:r>
      <w:r w:rsidRPr="00ED154E">
        <w:rPr>
          <w:rFonts w:ascii="Times New Roman" w:eastAsia="標楷體" w:hAnsi="標楷體"/>
          <w:sz w:val="28"/>
          <w:szCs w:val="28"/>
        </w:rPr>
        <w:t>5</w:t>
      </w:r>
      <w:r w:rsidRPr="00ED154E">
        <w:rPr>
          <w:rFonts w:ascii="Times New Roman" w:eastAsia="標楷體" w:hAnsi="標楷體"/>
          <w:sz w:val="28"/>
          <w:szCs w:val="28"/>
        </w:rPr>
        <w:t>路</w:t>
      </w:r>
    </w:p>
    <w:p w:rsidR="004C5EB4" w:rsidRPr="00ED154E" w:rsidRDefault="004C5EB4" w:rsidP="004C5EB4">
      <w:pPr>
        <w:numPr>
          <w:ilvl w:val="0"/>
          <w:numId w:val="7"/>
        </w:numPr>
        <w:spacing w:line="0" w:lineRule="atLeast"/>
        <w:rPr>
          <w:rFonts w:ascii="Times New Roman" w:eastAsia="標楷體" w:hAnsi="標楷體"/>
          <w:sz w:val="28"/>
          <w:szCs w:val="28"/>
        </w:rPr>
      </w:pPr>
      <w:r w:rsidRPr="00ED154E">
        <w:rPr>
          <w:rFonts w:ascii="Times New Roman" w:eastAsia="標楷體" w:hAnsi="標楷體"/>
          <w:bCs/>
          <w:sz w:val="28"/>
          <w:szCs w:val="28"/>
        </w:rPr>
        <w:t>臺大站</w:t>
      </w:r>
      <w:r w:rsidRPr="00ED154E">
        <w:rPr>
          <w:rFonts w:ascii="Times New Roman" w:eastAsia="標楷體" w:hAnsi="標楷體"/>
          <w:bCs/>
          <w:sz w:val="28"/>
          <w:szCs w:val="28"/>
        </w:rPr>
        <w:t xml:space="preserve"> (</w:t>
      </w:r>
      <w:r w:rsidRPr="00ED154E">
        <w:rPr>
          <w:rFonts w:ascii="Times New Roman" w:eastAsia="標楷體" w:hAnsi="標楷體"/>
          <w:bCs/>
          <w:sz w:val="28"/>
          <w:szCs w:val="28"/>
        </w:rPr>
        <w:t>新生南路</w:t>
      </w:r>
      <w:r w:rsidRPr="00ED154E">
        <w:rPr>
          <w:rFonts w:ascii="Times New Roman" w:eastAsia="標楷體" w:hAnsi="標楷體"/>
          <w:bCs/>
          <w:sz w:val="28"/>
          <w:szCs w:val="28"/>
        </w:rPr>
        <w:t>)</w:t>
      </w:r>
    </w:p>
    <w:p w:rsidR="004C5EB4" w:rsidRPr="00ED154E" w:rsidRDefault="004C5EB4" w:rsidP="004C5EB4">
      <w:pPr>
        <w:spacing w:line="0" w:lineRule="atLeast"/>
        <w:ind w:leftChars="215" w:left="516"/>
        <w:rPr>
          <w:rFonts w:ascii="Times New Roman" w:eastAsia="標楷體" w:hAnsi="標楷體"/>
          <w:sz w:val="28"/>
          <w:szCs w:val="28"/>
        </w:rPr>
      </w:pPr>
      <w:r w:rsidRPr="00ED154E">
        <w:rPr>
          <w:rFonts w:ascii="Times New Roman" w:eastAsia="標楷體" w:hAnsi="標楷體"/>
          <w:sz w:val="28"/>
          <w:szCs w:val="28"/>
        </w:rPr>
        <w:t>0</w:t>
      </w:r>
      <w:r w:rsidRPr="00ED154E">
        <w:rPr>
          <w:rFonts w:ascii="Times New Roman" w:eastAsia="標楷體" w:hAnsi="標楷體"/>
          <w:sz w:val="28"/>
          <w:szCs w:val="28"/>
        </w:rPr>
        <w:t>南、</w:t>
      </w:r>
      <w:r w:rsidRPr="00ED154E">
        <w:rPr>
          <w:rFonts w:ascii="Times New Roman" w:eastAsia="標楷體" w:hAnsi="標楷體"/>
          <w:sz w:val="28"/>
          <w:szCs w:val="28"/>
        </w:rPr>
        <w:t>52</w:t>
      </w:r>
      <w:r w:rsidRPr="00ED154E">
        <w:rPr>
          <w:rFonts w:ascii="Times New Roman" w:eastAsia="標楷體" w:hAnsi="標楷體"/>
          <w:sz w:val="28"/>
          <w:szCs w:val="28"/>
        </w:rPr>
        <w:t>、</w:t>
      </w:r>
      <w:r w:rsidRPr="00ED154E">
        <w:rPr>
          <w:rFonts w:ascii="Times New Roman" w:eastAsia="標楷體" w:hAnsi="標楷體"/>
          <w:sz w:val="28"/>
          <w:szCs w:val="28"/>
        </w:rPr>
        <w:t>253</w:t>
      </w:r>
      <w:r w:rsidRPr="00ED154E">
        <w:rPr>
          <w:rFonts w:ascii="Times New Roman" w:eastAsia="標楷體" w:hAnsi="標楷體"/>
          <w:sz w:val="28"/>
          <w:szCs w:val="28"/>
        </w:rPr>
        <w:t>、</w:t>
      </w:r>
      <w:r w:rsidRPr="00ED154E">
        <w:rPr>
          <w:rFonts w:ascii="Times New Roman" w:eastAsia="標楷體" w:hAnsi="標楷體"/>
          <w:sz w:val="28"/>
          <w:szCs w:val="28"/>
        </w:rPr>
        <w:t>280</w:t>
      </w:r>
      <w:r w:rsidRPr="00ED154E">
        <w:rPr>
          <w:rFonts w:ascii="Times New Roman" w:eastAsia="標楷體" w:hAnsi="標楷體"/>
          <w:sz w:val="28"/>
          <w:szCs w:val="28"/>
        </w:rPr>
        <w:t>、</w:t>
      </w:r>
      <w:r w:rsidRPr="00ED154E">
        <w:rPr>
          <w:rFonts w:ascii="Times New Roman" w:eastAsia="標楷體" w:hAnsi="標楷體"/>
          <w:sz w:val="28"/>
          <w:szCs w:val="28"/>
        </w:rPr>
        <w:t>290</w:t>
      </w:r>
      <w:r w:rsidRPr="00ED154E">
        <w:rPr>
          <w:rFonts w:ascii="Times New Roman" w:eastAsia="標楷體" w:hAnsi="標楷體"/>
          <w:sz w:val="28"/>
          <w:szCs w:val="28"/>
        </w:rPr>
        <w:t>、</w:t>
      </w:r>
      <w:r w:rsidRPr="00ED154E">
        <w:rPr>
          <w:rFonts w:ascii="Times New Roman" w:eastAsia="標楷體" w:hAnsi="標楷體"/>
          <w:sz w:val="28"/>
          <w:szCs w:val="28"/>
        </w:rPr>
        <w:t>311</w:t>
      </w:r>
      <w:r w:rsidRPr="00ED154E">
        <w:rPr>
          <w:rFonts w:ascii="Times New Roman" w:eastAsia="標楷體" w:hAnsi="標楷體"/>
          <w:sz w:val="28"/>
          <w:szCs w:val="28"/>
        </w:rPr>
        <w:t>、</w:t>
      </w:r>
      <w:r w:rsidRPr="00ED154E">
        <w:rPr>
          <w:rFonts w:ascii="Times New Roman" w:eastAsia="標楷體" w:hAnsi="標楷體"/>
          <w:sz w:val="28"/>
          <w:szCs w:val="28"/>
        </w:rPr>
        <w:t>505</w:t>
      </w:r>
    </w:p>
    <w:p w:rsidR="004C5EB4" w:rsidRPr="00ED154E" w:rsidRDefault="004C5EB4" w:rsidP="004C5EB4">
      <w:pPr>
        <w:spacing w:line="0" w:lineRule="atLeast"/>
        <w:ind w:leftChars="215" w:left="516"/>
        <w:rPr>
          <w:rFonts w:ascii="Times New Roman" w:eastAsia="標楷體" w:hAnsi="標楷體"/>
          <w:sz w:val="28"/>
          <w:szCs w:val="28"/>
        </w:rPr>
      </w:pPr>
      <w:r w:rsidRPr="00ED154E">
        <w:rPr>
          <w:rFonts w:ascii="Times New Roman" w:eastAsia="標楷體" w:hAnsi="標楷體"/>
          <w:sz w:val="28"/>
          <w:szCs w:val="28"/>
        </w:rPr>
        <w:t>指南</w:t>
      </w:r>
      <w:r w:rsidRPr="00ED154E">
        <w:rPr>
          <w:rFonts w:ascii="Times New Roman" w:eastAsia="標楷體" w:hAnsi="標楷體"/>
          <w:sz w:val="28"/>
          <w:szCs w:val="28"/>
        </w:rPr>
        <w:t>1</w:t>
      </w:r>
      <w:r w:rsidRPr="00ED154E">
        <w:rPr>
          <w:rFonts w:ascii="Times New Roman" w:eastAsia="標楷體" w:hAnsi="標楷體"/>
          <w:sz w:val="28"/>
          <w:szCs w:val="28"/>
        </w:rPr>
        <w:t>、</w:t>
      </w:r>
      <w:r w:rsidRPr="00ED154E">
        <w:rPr>
          <w:rFonts w:ascii="Times New Roman" w:eastAsia="標楷體" w:hAnsi="標楷體"/>
          <w:sz w:val="28"/>
          <w:szCs w:val="28"/>
        </w:rPr>
        <w:t>5</w:t>
      </w:r>
      <w:r w:rsidRPr="00ED154E">
        <w:rPr>
          <w:rFonts w:ascii="Times New Roman" w:eastAsia="標楷體" w:hAnsi="標楷體"/>
          <w:sz w:val="28"/>
          <w:szCs w:val="28"/>
        </w:rPr>
        <w:t>路</w:t>
      </w:r>
    </w:p>
    <w:p w:rsidR="004C5EB4" w:rsidRPr="00ED154E" w:rsidRDefault="004C5EB4" w:rsidP="004C5EB4">
      <w:pPr>
        <w:numPr>
          <w:ilvl w:val="0"/>
          <w:numId w:val="7"/>
        </w:numPr>
        <w:spacing w:line="0" w:lineRule="atLeast"/>
        <w:rPr>
          <w:rFonts w:ascii="Times New Roman" w:eastAsia="標楷體" w:hAnsi="標楷體"/>
          <w:bCs/>
          <w:sz w:val="28"/>
          <w:szCs w:val="28"/>
        </w:rPr>
      </w:pPr>
      <w:r w:rsidRPr="00ED154E">
        <w:rPr>
          <w:rFonts w:ascii="Times New Roman" w:eastAsia="標楷體" w:hAnsi="標楷體"/>
          <w:bCs/>
          <w:sz w:val="28"/>
          <w:szCs w:val="28"/>
        </w:rPr>
        <w:t>國際青年活動中心</w:t>
      </w:r>
      <w:r w:rsidRPr="00ED154E">
        <w:rPr>
          <w:rFonts w:ascii="Times New Roman" w:eastAsia="標楷體" w:hAnsi="標楷體"/>
          <w:bCs/>
          <w:sz w:val="28"/>
          <w:szCs w:val="28"/>
        </w:rPr>
        <w:t xml:space="preserve"> (</w:t>
      </w:r>
      <w:r w:rsidRPr="00ED154E">
        <w:rPr>
          <w:rFonts w:ascii="Times New Roman" w:eastAsia="標楷體" w:hAnsi="標楷體"/>
          <w:bCs/>
          <w:sz w:val="28"/>
          <w:szCs w:val="28"/>
        </w:rPr>
        <w:t>辛亥路</w:t>
      </w:r>
      <w:r w:rsidRPr="00ED154E">
        <w:rPr>
          <w:rFonts w:ascii="Times New Roman" w:eastAsia="標楷體" w:hAnsi="標楷體"/>
          <w:bCs/>
          <w:sz w:val="28"/>
          <w:szCs w:val="28"/>
        </w:rPr>
        <w:t>)</w:t>
      </w:r>
    </w:p>
    <w:p w:rsidR="004C5EB4" w:rsidRDefault="004C5EB4" w:rsidP="004C5EB4">
      <w:pPr>
        <w:spacing w:line="0" w:lineRule="atLeast"/>
        <w:ind w:leftChars="215" w:left="516"/>
        <w:rPr>
          <w:rFonts w:ascii="Times New Roman" w:eastAsia="標楷體" w:hAnsi="標楷體"/>
          <w:sz w:val="28"/>
          <w:szCs w:val="28"/>
        </w:rPr>
      </w:pPr>
      <w:r w:rsidRPr="00C374FC">
        <w:rPr>
          <w:rFonts w:ascii="Times New Roman" w:eastAsia="標楷體" w:hAnsi="標楷體"/>
          <w:sz w:val="28"/>
          <w:szCs w:val="28"/>
        </w:rPr>
        <w:t>209</w:t>
      </w:r>
      <w:r w:rsidRPr="00C374FC">
        <w:rPr>
          <w:rFonts w:ascii="Times New Roman" w:eastAsia="標楷體" w:hAnsi="標楷體"/>
          <w:sz w:val="28"/>
          <w:szCs w:val="28"/>
        </w:rPr>
        <w:t>、</w:t>
      </w:r>
      <w:r w:rsidRPr="00C374FC">
        <w:rPr>
          <w:rFonts w:ascii="Times New Roman" w:eastAsia="標楷體" w:hAnsi="標楷體"/>
          <w:sz w:val="28"/>
          <w:szCs w:val="28"/>
        </w:rPr>
        <w:t>237</w:t>
      </w:r>
      <w:r w:rsidRPr="00C374FC">
        <w:rPr>
          <w:rFonts w:ascii="Times New Roman" w:eastAsia="標楷體" w:hAnsi="標楷體"/>
          <w:sz w:val="28"/>
          <w:szCs w:val="28"/>
        </w:rPr>
        <w:t>、</w:t>
      </w:r>
      <w:r w:rsidRPr="00C374FC">
        <w:rPr>
          <w:rFonts w:ascii="Times New Roman" w:eastAsia="標楷體" w:hAnsi="標楷體"/>
          <w:sz w:val="28"/>
          <w:szCs w:val="28"/>
        </w:rPr>
        <w:t>295</w:t>
      </w:r>
      <w:r w:rsidRPr="00C374FC">
        <w:rPr>
          <w:rFonts w:ascii="Times New Roman" w:eastAsia="標楷體" w:hAnsi="標楷體"/>
          <w:sz w:val="28"/>
          <w:szCs w:val="28"/>
        </w:rPr>
        <w:t>、</w:t>
      </w:r>
      <w:r w:rsidRPr="00C374FC">
        <w:rPr>
          <w:rFonts w:ascii="Times New Roman" w:eastAsia="標楷體" w:hAnsi="標楷體"/>
          <w:sz w:val="28"/>
          <w:szCs w:val="28"/>
        </w:rPr>
        <w:t>298</w:t>
      </w:r>
    </w:p>
    <w:p w:rsidR="004C5EB4" w:rsidRDefault="004C5EB4" w:rsidP="004C5EB4">
      <w:pPr>
        <w:spacing w:line="0" w:lineRule="atLeast"/>
        <w:rPr>
          <w:rFonts w:ascii="Times New Roman" w:eastAsia="標楷體" w:hAnsi="標楷體"/>
          <w:b/>
          <w:sz w:val="28"/>
          <w:szCs w:val="28"/>
        </w:rPr>
      </w:pPr>
    </w:p>
    <w:p w:rsidR="004C5EB4" w:rsidRPr="00B46EB9" w:rsidRDefault="004C5EB4" w:rsidP="004C5EB4">
      <w:pPr>
        <w:spacing w:line="0" w:lineRule="atLeast"/>
        <w:rPr>
          <w:rFonts w:ascii="Times New Roman" w:eastAsia="標楷體" w:hAnsi="標楷體"/>
          <w:b/>
          <w:sz w:val="28"/>
          <w:szCs w:val="28"/>
        </w:rPr>
      </w:pPr>
      <w:r w:rsidRPr="00B46EB9">
        <w:rPr>
          <w:rFonts w:ascii="Times New Roman" w:eastAsia="標楷體" w:hAnsi="標楷體" w:hint="eastAsia"/>
          <w:b/>
          <w:sz w:val="28"/>
          <w:szCs w:val="28"/>
        </w:rPr>
        <w:t>捷運資訊</w:t>
      </w:r>
      <w:r>
        <w:rPr>
          <w:rFonts w:ascii="Times New Roman" w:eastAsia="標楷體" w:hAnsi="標楷體" w:hint="eastAsia"/>
          <w:b/>
          <w:sz w:val="28"/>
          <w:szCs w:val="28"/>
        </w:rPr>
        <w:t>：</w:t>
      </w:r>
    </w:p>
    <w:p w:rsidR="004C5EB4" w:rsidRPr="00ED154E" w:rsidRDefault="004C5EB4" w:rsidP="00ED154E">
      <w:pPr>
        <w:numPr>
          <w:ilvl w:val="0"/>
          <w:numId w:val="8"/>
        </w:numPr>
        <w:spacing w:line="0" w:lineRule="atLeast"/>
        <w:rPr>
          <w:rFonts w:ascii="Times New Roman" w:eastAsia="標楷體" w:hAnsi="標楷體"/>
          <w:sz w:val="28"/>
          <w:szCs w:val="28"/>
        </w:rPr>
      </w:pPr>
      <w:r w:rsidRPr="00ED154E">
        <w:rPr>
          <w:rFonts w:ascii="Times New Roman" w:eastAsia="標楷體" w:hAnsi="標楷體"/>
          <w:bCs/>
          <w:sz w:val="28"/>
          <w:szCs w:val="28"/>
        </w:rPr>
        <w:t>捷運新店線</w:t>
      </w:r>
      <w:r w:rsidRPr="00ED154E">
        <w:rPr>
          <w:rFonts w:ascii="Times New Roman" w:eastAsia="標楷體" w:hAnsi="標楷體"/>
          <w:sz w:val="28"/>
          <w:szCs w:val="28"/>
        </w:rPr>
        <w:t>：公館站（正大門入台大）</w:t>
      </w:r>
    </w:p>
    <w:p w:rsidR="004C5EB4" w:rsidRDefault="004C5EB4" w:rsidP="00ED154E">
      <w:pPr>
        <w:numPr>
          <w:ilvl w:val="0"/>
          <w:numId w:val="8"/>
        </w:numPr>
        <w:spacing w:line="0" w:lineRule="atLeast"/>
        <w:rPr>
          <w:rFonts w:ascii="Times New Roman" w:eastAsia="標楷體" w:hAnsi="標楷體"/>
          <w:sz w:val="28"/>
          <w:szCs w:val="28"/>
        </w:rPr>
      </w:pPr>
      <w:r w:rsidRPr="00ED154E">
        <w:rPr>
          <w:rFonts w:ascii="Times New Roman" w:eastAsia="標楷體" w:hAnsi="標楷體"/>
          <w:bCs/>
          <w:sz w:val="28"/>
          <w:szCs w:val="28"/>
        </w:rPr>
        <w:t>捷運木柵線</w:t>
      </w:r>
      <w:r w:rsidRPr="00ED154E">
        <w:rPr>
          <w:rFonts w:ascii="Times New Roman" w:eastAsia="標楷體" w:hAnsi="標楷體"/>
          <w:sz w:val="28"/>
          <w:szCs w:val="28"/>
        </w:rPr>
        <w:t>：科技大樓站（沿復興南路往南走約</w:t>
      </w:r>
      <w:smartTag w:uri="urn:schemas-microsoft-com:office:smarttags" w:element="chmetcnv">
        <w:smartTagPr>
          <w:attr w:name="UnitName" w:val="公尺"/>
          <w:attr w:name="SourceValue" w:val="250"/>
          <w:attr w:name="HasSpace" w:val="False"/>
          <w:attr w:name="Negative" w:val="False"/>
          <w:attr w:name="NumberType" w:val="1"/>
          <w:attr w:name="TCSC" w:val="0"/>
        </w:smartTagPr>
        <w:r w:rsidRPr="00ED154E">
          <w:rPr>
            <w:rFonts w:ascii="Times New Roman" w:eastAsia="標楷體" w:hAnsi="標楷體"/>
            <w:sz w:val="28"/>
            <w:szCs w:val="28"/>
          </w:rPr>
          <w:t>250</w:t>
        </w:r>
        <w:r w:rsidRPr="00ED154E">
          <w:rPr>
            <w:rFonts w:ascii="Times New Roman" w:eastAsia="標楷體" w:hAnsi="標楷體"/>
            <w:sz w:val="28"/>
            <w:szCs w:val="28"/>
          </w:rPr>
          <w:t>公尺</w:t>
        </w:r>
      </w:smartTag>
      <w:r w:rsidRPr="00ED154E">
        <w:rPr>
          <w:rFonts w:ascii="Times New Roman" w:eastAsia="標楷體" w:hAnsi="標楷體"/>
          <w:sz w:val="28"/>
          <w:szCs w:val="28"/>
        </w:rPr>
        <w:t>進入台大後門扺本所</w:t>
      </w:r>
    </w:p>
    <w:p w:rsidR="00A4189C" w:rsidRDefault="00A4189C" w:rsidP="00A4189C">
      <w:pPr>
        <w:spacing w:line="0" w:lineRule="atLeast"/>
        <w:rPr>
          <w:rFonts w:ascii="Times New Roman" w:eastAsia="標楷體" w:hAnsi="標楷體"/>
          <w:sz w:val="28"/>
          <w:szCs w:val="28"/>
        </w:rPr>
      </w:pPr>
    </w:p>
    <w:p w:rsidR="00A4189C" w:rsidRDefault="00A4189C" w:rsidP="00A4189C">
      <w:pPr>
        <w:spacing w:line="0" w:lineRule="atLeast"/>
        <w:rPr>
          <w:rFonts w:ascii="Times New Roman" w:eastAsia="標楷體" w:hAnsi="標楷體"/>
          <w:sz w:val="28"/>
          <w:szCs w:val="28"/>
        </w:rPr>
      </w:pPr>
    </w:p>
    <w:p w:rsidR="00A4189C" w:rsidRDefault="00A4189C" w:rsidP="00A4189C">
      <w:pPr>
        <w:spacing w:line="0" w:lineRule="atLeast"/>
        <w:rPr>
          <w:rFonts w:ascii="Times New Roman" w:eastAsia="標楷體" w:hAnsi="標楷體"/>
          <w:sz w:val="28"/>
          <w:szCs w:val="28"/>
        </w:rPr>
      </w:pPr>
    </w:p>
    <w:p w:rsidR="00A4189C" w:rsidRDefault="00A4189C" w:rsidP="00A4189C">
      <w:pPr>
        <w:spacing w:line="0" w:lineRule="atLeast"/>
        <w:rPr>
          <w:rFonts w:ascii="Times New Roman" w:eastAsia="標楷體" w:hAnsi="標楷體"/>
          <w:sz w:val="28"/>
          <w:szCs w:val="28"/>
        </w:rPr>
      </w:pPr>
    </w:p>
    <w:p w:rsidR="00A4189C" w:rsidRDefault="00A4189C" w:rsidP="00A4189C">
      <w:pPr>
        <w:spacing w:line="0" w:lineRule="atLeast"/>
        <w:rPr>
          <w:rFonts w:ascii="Times New Roman" w:eastAsia="標楷體" w:hAnsi="標楷體"/>
          <w:sz w:val="28"/>
          <w:szCs w:val="28"/>
        </w:rPr>
      </w:pPr>
    </w:p>
    <w:p w:rsidR="00A4189C" w:rsidRDefault="00A4189C" w:rsidP="00A4189C">
      <w:pPr>
        <w:spacing w:line="0" w:lineRule="atLeast"/>
        <w:rPr>
          <w:rFonts w:ascii="Times New Roman" w:eastAsia="標楷體" w:hAnsi="標楷體"/>
          <w:sz w:val="28"/>
          <w:szCs w:val="28"/>
        </w:rPr>
      </w:pPr>
    </w:p>
    <w:p w:rsidR="00A4189C" w:rsidRDefault="00A4189C" w:rsidP="00A4189C">
      <w:pPr>
        <w:spacing w:line="0" w:lineRule="atLeast"/>
        <w:rPr>
          <w:rFonts w:ascii="Times New Roman" w:eastAsia="標楷體" w:hAnsi="標楷體"/>
          <w:sz w:val="28"/>
          <w:szCs w:val="28"/>
        </w:rPr>
      </w:pPr>
    </w:p>
    <w:p w:rsidR="00A4189C" w:rsidRDefault="00A4189C" w:rsidP="00A4189C">
      <w:pPr>
        <w:spacing w:line="0" w:lineRule="atLeast"/>
        <w:rPr>
          <w:rFonts w:ascii="Times New Roman" w:eastAsia="標楷體" w:hAnsi="標楷體"/>
          <w:sz w:val="28"/>
          <w:szCs w:val="28"/>
        </w:rPr>
      </w:pPr>
    </w:p>
    <w:p w:rsidR="00A4189C" w:rsidRDefault="00A4189C" w:rsidP="00A4189C">
      <w:pPr>
        <w:spacing w:line="0" w:lineRule="atLeast"/>
        <w:rPr>
          <w:rFonts w:ascii="Times New Roman" w:eastAsia="標楷體" w:hAnsi="標楷體"/>
          <w:sz w:val="28"/>
          <w:szCs w:val="28"/>
        </w:rPr>
      </w:pPr>
    </w:p>
    <w:p w:rsidR="00A4189C" w:rsidRDefault="00A4189C" w:rsidP="00A4189C">
      <w:pPr>
        <w:spacing w:line="0" w:lineRule="atLeast"/>
        <w:rPr>
          <w:rFonts w:ascii="Times New Roman" w:eastAsia="標楷體" w:hAnsi="標楷體"/>
          <w:sz w:val="28"/>
          <w:szCs w:val="28"/>
        </w:rPr>
      </w:pPr>
    </w:p>
    <w:p w:rsidR="00A4189C" w:rsidRDefault="00A4189C" w:rsidP="00A4189C">
      <w:pPr>
        <w:spacing w:line="0" w:lineRule="atLeast"/>
        <w:rPr>
          <w:rFonts w:ascii="Times New Roman" w:eastAsia="標楷體" w:hAnsi="標楷體"/>
          <w:sz w:val="28"/>
          <w:szCs w:val="28"/>
        </w:rPr>
      </w:pPr>
    </w:p>
    <w:p w:rsidR="00A4189C" w:rsidRDefault="00A4189C" w:rsidP="00A4189C">
      <w:pPr>
        <w:spacing w:line="0" w:lineRule="atLeast"/>
        <w:rPr>
          <w:rFonts w:ascii="Times New Roman" w:eastAsia="標楷體" w:hAnsi="標楷體"/>
          <w:sz w:val="28"/>
          <w:szCs w:val="28"/>
        </w:rPr>
      </w:pPr>
    </w:p>
    <w:p w:rsidR="00A4189C" w:rsidRDefault="00A4189C" w:rsidP="00A4189C">
      <w:pPr>
        <w:spacing w:line="0" w:lineRule="atLeast"/>
        <w:rPr>
          <w:rFonts w:ascii="Times New Roman" w:eastAsia="標楷體" w:hAnsi="標楷體"/>
          <w:sz w:val="28"/>
          <w:szCs w:val="28"/>
        </w:rPr>
      </w:pPr>
    </w:p>
    <w:p w:rsidR="00A4189C" w:rsidRDefault="00A4189C" w:rsidP="00A4189C">
      <w:pPr>
        <w:spacing w:line="0" w:lineRule="atLeast"/>
        <w:rPr>
          <w:rFonts w:ascii="Times New Roman" w:eastAsia="標楷體" w:hAnsi="標楷體"/>
          <w:sz w:val="28"/>
          <w:szCs w:val="28"/>
        </w:rPr>
      </w:pPr>
    </w:p>
    <w:p w:rsidR="00A4189C" w:rsidRDefault="00A4189C" w:rsidP="00A4189C">
      <w:pPr>
        <w:spacing w:line="0" w:lineRule="atLeast"/>
        <w:rPr>
          <w:rFonts w:ascii="Times New Roman" w:eastAsia="標楷體" w:hAnsi="標楷體"/>
          <w:sz w:val="28"/>
          <w:szCs w:val="28"/>
        </w:rPr>
      </w:pPr>
    </w:p>
    <w:p w:rsidR="00A4189C" w:rsidRDefault="00A4189C" w:rsidP="00A4189C">
      <w:pPr>
        <w:spacing w:line="0" w:lineRule="atLeast"/>
        <w:rPr>
          <w:rFonts w:ascii="Times New Roman" w:eastAsia="標楷體" w:hAnsi="標楷體"/>
          <w:sz w:val="28"/>
          <w:szCs w:val="28"/>
        </w:rPr>
      </w:pPr>
    </w:p>
    <w:p w:rsidR="00A4189C" w:rsidRDefault="00A4189C" w:rsidP="00A4189C">
      <w:pPr>
        <w:spacing w:line="0" w:lineRule="atLeast"/>
        <w:rPr>
          <w:rFonts w:ascii="Times New Roman" w:eastAsia="標楷體" w:hAnsi="標楷體"/>
          <w:sz w:val="28"/>
          <w:szCs w:val="28"/>
        </w:rPr>
      </w:pPr>
    </w:p>
    <w:p w:rsidR="00A4189C" w:rsidRDefault="009B52E5" w:rsidP="00A4189C">
      <w:pPr>
        <w:spacing w:line="0" w:lineRule="atLeast"/>
        <w:rPr>
          <w:rFonts w:ascii="Times New Roman" w:eastAsia="標楷體" w:hAnsi="標楷體"/>
          <w:sz w:val="28"/>
          <w:szCs w:val="28"/>
        </w:rPr>
        <w:sectPr w:rsidR="00A4189C" w:rsidSect="00620CC2">
          <w:headerReference w:type="default" r:id="rId11"/>
          <w:footerReference w:type="default" r:id="rId12"/>
          <w:pgSz w:w="11906" w:h="16838"/>
          <w:pgMar w:top="1134" w:right="1134" w:bottom="1134" w:left="1134" w:header="851" w:footer="992" w:gutter="0"/>
          <w:cols w:space="425"/>
          <w:docGrid w:type="lines" w:linePitch="360"/>
        </w:sectPr>
      </w:pPr>
      <w:r>
        <w:rPr>
          <w:rFonts w:ascii="Times New Roman" w:eastAsia="標楷體" w:hAnsi="標楷體"/>
          <w:noProof/>
          <w:sz w:val="28"/>
          <w:szCs w:val="28"/>
        </w:rPr>
        <w:drawing>
          <wp:inline distT="0" distB="0" distL="0" distR="0">
            <wp:extent cx="6096000" cy="8939530"/>
            <wp:effectExtent l="0" t="0" r="0" b="0"/>
            <wp:docPr id="5" name="圖片 5" descr="DM參考_校舍耐震補強工程美化研討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參考_校舍耐震補強工程美化研討會"/>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0" cy="8939530"/>
                    </a:xfrm>
                    <a:prstGeom prst="rect">
                      <a:avLst/>
                    </a:prstGeom>
                    <a:noFill/>
                    <a:ln>
                      <a:noFill/>
                    </a:ln>
                  </pic:spPr>
                </pic:pic>
              </a:graphicData>
            </a:graphic>
          </wp:inline>
        </w:drawing>
      </w:r>
    </w:p>
    <w:p w:rsidR="00F7529A" w:rsidRPr="00344C19" w:rsidRDefault="00F7529A" w:rsidP="00F7529A">
      <w:pPr>
        <w:spacing w:line="360" w:lineRule="auto"/>
        <w:ind w:leftChars="16" w:left="38" w:firstLineChars="1" w:firstLine="3"/>
        <w:jc w:val="center"/>
        <w:rPr>
          <w:rFonts w:ascii="Times New Roman" w:eastAsia="標楷體" w:hAnsi="Times New Roman"/>
          <w:b/>
          <w:sz w:val="48"/>
          <w:szCs w:val="48"/>
        </w:rPr>
      </w:pPr>
      <w:r>
        <w:rPr>
          <w:rFonts w:ascii="Times New Roman" w:eastAsia="標楷體" w:hAnsi="標楷體"/>
          <w:b/>
          <w:sz w:val="28"/>
          <w:szCs w:val="28"/>
        </w:rPr>
        <w:lastRenderedPageBreak/>
        <w:t>高速公路橋梁耐震評估補強工程技術</w:t>
      </w:r>
      <w:r w:rsidR="00A61042" w:rsidRPr="00344C19">
        <w:rPr>
          <w:rFonts w:ascii="Times New Roman" w:eastAsia="標楷體" w:hAnsi="標楷體"/>
          <w:b/>
          <w:sz w:val="28"/>
          <w:szCs w:val="28"/>
        </w:rPr>
        <w:t>研討會</w:t>
      </w:r>
      <w:r w:rsidRPr="00344C19">
        <w:rPr>
          <w:rFonts w:ascii="Times New Roman" w:eastAsia="標楷體" w:hAnsi="標楷體"/>
          <w:b/>
          <w:sz w:val="48"/>
          <w:szCs w:val="48"/>
        </w:rPr>
        <w:t>報名表</w:t>
      </w:r>
    </w:p>
    <w:p w:rsidR="00A61042" w:rsidRPr="00344C19" w:rsidRDefault="00A61042" w:rsidP="00F7529A">
      <w:pPr>
        <w:spacing w:line="360" w:lineRule="auto"/>
        <w:ind w:leftChars="16" w:left="38" w:firstLineChars="1" w:firstLine="3"/>
        <w:jc w:val="center"/>
        <w:rPr>
          <w:rFonts w:ascii="Times New Roman" w:eastAsia="標楷體" w:hAnsi="Times New Roman"/>
          <w:b/>
          <w:sz w:val="28"/>
          <w:szCs w:val="28"/>
        </w:rPr>
      </w:pPr>
      <w:r w:rsidRPr="00344C19">
        <w:rPr>
          <w:rFonts w:ascii="Times New Roman" w:eastAsia="標楷體" w:hAnsi="Times New Roman"/>
          <w:b/>
          <w:sz w:val="28"/>
          <w:szCs w:val="28"/>
        </w:rPr>
        <w:t>Workshop on Seismic Assessment and Retrofit Techniques for Freeway Bridges</w:t>
      </w:r>
    </w:p>
    <w:p w:rsidR="00947F49" w:rsidRPr="00344C19" w:rsidRDefault="00947F49" w:rsidP="00F7529A">
      <w:pPr>
        <w:spacing w:line="360" w:lineRule="auto"/>
        <w:ind w:leftChars="16" w:left="38" w:firstLineChars="1" w:firstLine="3"/>
        <w:rPr>
          <w:rFonts w:ascii="Times New Roman" w:eastAsia="標楷體" w:hAnsi="Times New Roman"/>
          <w:b/>
          <w:sz w:val="28"/>
          <w:szCs w:val="28"/>
        </w:rPr>
      </w:pPr>
      <w:r w:rsidRPr="00344C19">
        <w:rPr>
          <w:rFonts w:ascii="Times New Roman" w:eastAsia="標楷體" w:hAnsi="標楷體"/>
          <w:b/>
          <w:sz w:val="28"/>
          <w:szCs w:val="28"/>
        </w:rPr>
        <w:t>時間：</w:t>
      </w:r>
      <w:smartTag w:uri="urn:schemas-microsoft-com:office:smarttags" w:element="chsdate">
        <w:smartTagPr>
          <w:attr w:name="Year" w:val="2014"/>
          <w:attr w:name="Month" w:val="6"/>
          <w:attr w:name="Day" w:val="3"/>
          <w:attr w:name="IsLunarDate" w:val="False"/>
          <w:attr w:name="IsROCDate" w:val="False"/>
        </w:smartTagPr>
        <w:r w:rsidRPr="00344C19">
          <w:rPr>
            <w:rFonts w:ascii="Times New Roman" w:eastAsia="標楷體" w:hAnsi="Times New Roman"/>
            <w:b/>
            <w:sz w:val="28"/>
            <w:szCs w:val="28"/>
          </w:rPr>
          <w:t>201</w:t>
        </w:r>
        <w:r w:rsidR="0082433F">
          <w:rPr>
            <w:rFonts w:ascii="Times New Roman" w:eastAsia="標楷體" w:hAnsi="Times New Roman" w:hint="eastAsia"/>
            <w:b/>
            <w:sz w:val="28"/>
            <w:szCs w:val="28"/>
          </w:rPr>
          <w:t>4</w:t>
        </w:r>
        <w:r w:rsidRPr="00344C19">
          <w:rPr>
            <w:rFonts w:ascii="Times New Roman" w:eastAsia="標楷體" w:hAnsi="標楷體"/>
            <w:b/>
            <w:sz w:val="28"/>
            <w:szCs w:val="28"/>
          </w:rPr>
          <w:t>年</w:t>
        </w:r>
        <w:r w:rsidR="0082433F">
          <w:rPr>
            <w:rFonts w:ascii="Times New Roman" w:eastAsia="標楷體" w:hAnsi="標楷體" w:hint="eastAsia"/>
            <w:b/>
            <w:sz w:val="28"/>
            <w:szCs w:val="28"/>
          </w:rPr>
          <w:t>6</w:t>
        </w:r>
        <w:r w:rsidRPr="00344C19">
          <w:rPr>
            <w:rFonts w:ascii="Times New Roman" w:eastAsia="標楷體" w:hAnsi="標楷體"/>
            <w:b/>
            <w:sz w:val="28"/>
            <w:szCs w:val="28"/>
          </w:rPr>
          <w:t>月</w:t>
        </w:r>
        <w:r w:rsidR="0082433F">
          <w:rPr>
            <w:rFonts w:ascii="Times New Roman" w:eastAsia="標楷體" w:hAnsi="標楷體" w:hint="eastAsia"/>
            <w:b/>
            <w:sz w:val="28"/>
            <w:szCs w:val="28"/>
          </w:rPr>
          <w:t>3</w:t>
        </w:r>
        <w:r w:rsidRPr="00344C19">
          <w:rPr>
            <w:rFonts w:ascii="Times New Roman" w:eastAsia="標楷體" w:hAnsi="標楷體"/>
            <w:b/>
            <w:sz w:val="28"/>
            <w:szCs w:val="28"/>
          </w:rPr>
          <w:t>日星期</w:t>
        </w:r>
        <w:r w:rsidR="00FA0EBB">
          <w:rPr>
            <w:rFonts w:ascii="Times New Roman" w:eastAsia="標楷體" w:hAnsi="標楷體" w:hint="eastAsia"/>
            <w:b/>
            <w:sz w:val="28"/>
            <w:szCs w:val="28"/>
          </w:rPr>
          <w:t>二</w:t>
        </w:r>
      </w:smartTag>
      <w:r w:rsidR="00FA0EBB">
        <w:rPr>
          <w:rFonts w:ascii="Times New Roman" w:eastAsia="標楷體" w:hAnsi="標楷體" w:hint="eastAsia"/>
          <w:b/>
          <w:sz w:val="28"/>
          <w:szCs w:val="28"/>
        </w:rPr>
        <w:t xml:space="preserve"> </w:t>
      </w:r>
      <w:r w:rsidRPr="00344C19">
        <w:rPr>
          <w:rFonts w:ascii="Times New Roman" w:eastAsia="標楷體" w:hAnsi="Times New Roman"/>
          <w:b/>
          <w:sz w:val="28"/>
          <w:szCs w:val="28"/>
        </w:rPr>
        <w:t>(</w:t>
      </w:r>
      <w:r w:rsidRPr="00344C19">
        <w:rPr>
          <w:rFonts w:ascii="Times New Roman" w:eastAsia="標楷體" w:hAnsi="標楷體"/>
          <w:b/>
          <w:sz w:val="28"/>
          <w:szCs w:val="28"/>
        </w:rPr>
        <w:t>全天</w:t>
      </w:r>
      <w:r w:rsidRPr="00344C19">
        <w:rPr>
          <w:rFonts w:ascii="Times New Roman" w:eastAsia="標楷體" w:hAnsi="Times New Roman"/>
          <w:b/>
          <w:sz w:val="28"/>
          <w:szCs w:val="28"/>
        </w:rPr>
        <w:t>)</w:t>
      </w:r>
    </w:p>
    <w:p w:rsidR="00947F49" w:rsidRPr="00344C19" w:rsidRDefault="0050117C" w:rsidP="00982EDE">
      <w:pPr>
        <w:ind w:leftChars="16" w:left="38" w:firstLineChars="1" w:firstLine="3"/>
        <w:rPr>
          <w:rFonts w:ascii="Times New Roman" w:eastAsia="標楷體" w:hAnsi="Times New Roman"/>
          <w:b/>
          <w:sz w:val="28"/>
          <w:szCs w:val="28"/>
        </w:rPr>
      </w:pPr>
      <w:r>
        <w:rPr>
          <w:rFonts w:ascii="Times New Roman" w:eastAsia="標楷體" w:hAnsi="標楷體"/>
          <w:b/>
          <w:sz w:val="28"/>
          <w:szCs w:val="28"/>
        </w:rPr>
        <w:t>地點：國立</w:t>
      </w:r>
      <w:r>
        <w:rPr>
          <w:rFonts w:ascii="Times New Roman" w:eastAsia="標楷體" w:hAnsi="標楷體" w:hint="eastAsia"/>
          <w:b/>
          <w:sz w:val="28"/>
          <w:szCs w:val="28"/>
        </w:rPr>
        <w:t>臺</w:t>
      </w:r>
      <w:r w:rsidR="00947F49" w:rsidRPr="00344C19">
        <w:rPr>
          <w:rFonts w:ascii="Times New Roman" w:eastAsia="標楷體" w:hAnsi="標楷體"/>
          <w:b/>
          <w:sz w:val="28"/>
          <w:szCs w:val="28"/>
        </w:rPr>
        <w:t>灣大學應用力學研究所會議廳</w:t>
      </w:r>
    </w:p>
    <w:tbl>
      <w:tblPr>
        <w:tblW w:w="1016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288"/>
        <w:gridCol w:w="321"/>
        <w:gridCol w:w="2336"/>
        <w:gridCol w:w="2866"/>
        <w:gridCol w:w="17"/>
      </w:tblGrid>
      <w:tr w:rsidR="00E40AEF" w:rsidRPr="00344C19">
        <w:trPr>
          <w:gridAfter w:val="1"/>
          <w:wAfter w:w="17" w:type="dxa"/>
        </w:trPr>
        <w:tc>
          <w:tcPr>
            <w:tcW w:w="2338" w:type="dxa"/>
            <w:vAlign w:val="center"/>
          </w:tcPr>
          <w:p w:rsidR="00141414" w:rsidRPr="00344C19" w:rsidRDefault="00141414" w:rsidP="00344C19">
            <w:pPr>
              <w:spacing w:line="0" w:lineRule="atLeast"/>
              <w:rPr>
                <w:rFonts w:ascii="Times New Roman" w:eastAsia="標楷體" w:hAnsi="Times New Roman"/>
                <w:sz w:val="28"/>
                <w:szCs w:val="28"/>
              </w:rPr>
            </w:pPr>
            <w:r w:rsidRPr="00344C19">
              <w:rPr>
                <w:rFonts w:ascii="Times New Roman" w:eastAsia="標楷體" w:hAnsi="Times New Roman"/>
                <w:sz w:val="28"/>
                <w:szCs w:val="28"/>
              </w:rPr>
              <w:t>*</w:t>
            </w:r>
            <w:r w:rsidRPr="002E183B">
              <w:rPr>
                <w:rFonts w:ascii="Times New Roman" w:eastAsia="標楷體" w:hAnsi="標楷體"/>
                <w:spacing w:val="660"/>
                <w:kern w:val="0"/>
                <w:sz w:val="28"/>
                <w:szCs w:val="28"/>
                <w:fitText w:val="1920" w:id="32748034"/>
              </w:rPr>
              <w:t>姓</w:t>
            </w:r>
            <w:r w:rsidRPr="002E183B">
              <w:rPr>
                <w:rFonts w:ascii="Times New Roman" w:eastAsia="標楷體" w:hAnsi="標楷體"/>
                <w:kern w:val="0"/>
                <w:sz w:val="28"/>
                <w:szCs w:val="28"/>
                <w:fitText w:val="1920" w:id="32748034"/>
              </w:rPr>
              <w:t>名</w:t>
            </w:r>
          </w:p>
        </w:tc>
        <w:tc>
          <w:tcPr>
            <w:tcW w:w="2609" w:type="dxa"/>
            <w:gridSpan w:val="2"/>
            <w:tcBorders>
              <w:right w:val="single" w:sz="4" w:space="0" w:color="auto"/>
            </w:tcBorders>
            <w:vAlign w:val="center"/>
          </w:tcPr>
          <w:p w:rsidR="00141414" w:rsidRPr="00344C19" w:rsidRDefault="00141414" w:rsidP="00344C19">
            <w:pPr>
              <w:spacing w:line="0" w:lineRule="atLeast"/>
              <w:jc w:val="both"/>
              <w:rPr>
                <w:rFonts w:ascii="Times New Roman" w:eastAsia="標楷體" w:hAnsi="Times New Roman"/>
                <w:sz w:val="28"/>
                <w:szCs w:val="28"/>
              </w:rPr>
            </w:pPr>
          </w:p>
        </w:tc>
        <w:tc>
          <w:tcPr>
            <w:tcW w:w="2336" w:type="dxa"/>
            <w:tcBorders>
              <w:right w:val="single" w:sz="4" w:space="0" w:color="auto"/>
            </w:tcBorders>
            <w:vAlign w:val="center"/>
          </w:tcPr>
          <w:p w:rsidR="00141414" w:rsidRPr="00344C19" w:rsidRDefault="00141414" w:rsidP="00344C19">
            <w:pPr>
              <w:spacing w:line="0" w:lineRule="atLeast"/>
              <w:jc w:val="both"/>
              <w:rPr>
                <w:rFonts w:ascii="Times New Roman" w:eastAsia="標楷體" w:hAnsi="Times New Roman"/>
                <w:sz w:val="28"/>
                <w:szCs w:val="28"/>
              </w:rPr>
            </w:pPr>
            <w:r w:rsidRPr="00344C19">
              <w:rPr>
                <w:rFonts w:ascii="Times New Roman" w:eastAsia="標楷體" w:hAnsi="Times New Roman"/>
                <w:sz w:val="28"/>
                <w:szCs w:val="28"/>
              </w:rPr>
              <w:t>*</w:t>
            </w:r>
            <w:r w:rsidRPr="002E183B">
              <w:rPr>
                <w:rFonts w:ascii="Times New Roman" w:eastAsia="標楷體" w:hAnsi="標楷體"/>
                <w:spacing w:val="45"/>
                <w:kern w:val="0"/>
                <w:sz w:val="28"/>
                <w:szCs w:val="28"/>
                <w:fitText w:val="1920" w:id="32749312"/>
              </w:rPr>
              <w:t>身分證號</w:t>
            </w:r>
            <w:r w:rsidRPr="002E183B">
              <w:rPr>
                <w:rFonts w:ascii="Times New Roman" w:eastAsia="標楷體" w:hAnsi="標楷體"/>
                <w:spacing w:val="30"/>
                <w:kern w:val="0"/>
                <w:sz w:val="28"/>
                <w:szCs w:val="28"/>
                <w:fitText w:val="1920" w:id="32749312"/>
              </w:rPr>
              <w:t>碼</w:t>
            </w:r>
          </w:p>
        </w:tc>
        <w:tc>
          <w:tcPr>
            <w:tcW w:w="2866" w:type="dxa"/>
            <w:tcBorders>
              <w:right w:val="single" w:sz="4" w:space="0" w:color="auto"/>
            </w:tcBorders>
            <w:vAlign w:val="center"/>
          </w:tcPr>
          <w:p w:rsidR="00141414" w:rsidRPr="00344C19" w:rsidRDefault="00141414" w:rsidP="00344C19">
            <w:pPr>
              <w:spacing w:line="0" w:lineRule="atLeast"/>
              <w:jc w:val="both"/>
              <w:rPr>
                <w:rFonts w:ascii="Times New Roman" w:eastAsia="標楷體" w:hAnsi="Times New Roman"/>
                <w:sz w:val="28"/>
                <w:szCs w:val="28"/>
              </w:rPr>
            </w:pPr>
          </w:p>
        </w:tc>
      </w:tr>
      <w:tr w:rsidR="00E40AEF" w:rsidRPr="00344C19">
        <w:tc>
          <w:tcPr>
            <w:tcW w:w="2338" w:type="dxa"/>
            <w:vAlign w:val="center"/>
          </w:tcPr>
          <w:p w:rsidR="00141414" w:rsidRPr="00344C19" w:rsidRDefault="00141414" w:rsidP="00344C19">
            <w:pPr>
              <w:spacing w:line="0" w:lineRule="atLeast"/>
              <w:ind w:leftChars="43" w:left="103" w:firstLine="1"/>
              <w:jc w:val="both"/>
              <w:rPr>
                <w:rFonts w:ascii="Times New Roman" w:eastAsia="標楷體" w:hAnsi="Times New Roman"/>
                <w:sz w:val="28"/>
                <w:szCs w:val="28"/>
              </w:rPr>
            </w:pPr>
            <w:r w:rsidRPr="002E183B">
              <w:rPr>
                <w:rFonts w:ascii="Times New Roman" w:eastAsia="標楷體" w:hAnsi="標楷體"/>
                <w:spacing w:val="120"/>
                <w:kern w:val="0"/>
                <w:sz w:val="28"/>
                <w:szCs w:val="28"/>
                <w:fitText w:val="1920" w:id="32748288"/>
              </w:rPr>
              <w:t>服務單</w:t>
            </w:r>
            <w:r w:rsidRPr="002E183B">
              <w:rPr>
                <w:rFonts w:ascii="Times New Roman" w:eastAsia="標楷體" w:hAnsi="標楷體"/>
                <w:kern w:val="0"/>
                <w:sz w:val="28"/>
                <w:szCs w:val="28"/>
                <w:fitText w:val="1920" w:id="32748288"/>
              </w:rPr>
              <w:t>位</w:t>
            </w:r>
          </w:p>
        </w:tc>
        <w:tc>
          <w:tcPr>
            <w:tcW w:w="2609" w:type="dxa"/>
            <w:gridSpan w:val="2"/>
            <w:tcBorders>
              <w:right w:val="single" w:sz="4" w:space="0" w:color="auto"/>
            </w:tcBorders>
            <w:vAlign w:val="center"/>
          </w:tcPr>
          <w:p w:rsidR="00141414" w:rsidRPr="00344C19" w:rsidRDefault="00141414" w:rsidP="00344C19">
            <w:pPr>
              <w:spacing w:line="0" w:lineRule="atLeast"/>
              <w:jc w:val="both"/>
              <w:rPr>
                <w:rFonts w:ascii="Times New Roman" w:eastAsia="標楷體" w:hAnsi="Times New Roman"/>
                <w:sz w:val="28"/>
                <w:szCs w:val="28"/>
              </w:rPr>
            </w:pPr>
          </w:p>
        </w:tc>
        <w:tc>
          <w:tcPr>
            <w:tcW w:w="2336" w:type="dxa"/>
            <w:tcBorders>
              <w:right w:val="single" w:sz="4" w:space="0" w:color="auto"/>
            </w:tcBorders>
            <w:vAlign w:val="center"/>
          </w:tcPr>
          <w:p w:rsidR="00141414" w:rsidRPr="00344C19" w:rsidRDefault="00141414" w:rsidP="00344C19">
            <w:pPr>
              <w:spacing w:line="0" w:lineRule="atLeast"/>
              <w:ind w:leftChars="49" w:left="118"/>
              <w:jc w:val="both"/>
              <w:rPr>
                <w:rFonts w:ascii="Times New Roman" w:eastAsia="標楷體" w:hAnsi="Times New Roman"/>
                <w:sz w:val="28"/>
                <w:szCs w:val="28"/>
              </w:rPr>
            </w:pPr>
            <w:r w:rsidRPr="002E183B">
              <w:rPr>
                <w:rFonts w:ascii="Times New Roman" w:eastAsia="標楷體" w:hAnsi="標楷體"/>
                <w:spacing w:val="660"/>
                <w:kern w:val="0"/>
                <w:sz w:val="28"/>
                <w:szCs w:val="28"/>
                <w:fitText w:val="1920" w:id="32749313"/>
              </w:rPr>
              <w:t>職</w:t>
            </w:r>
            <w:r w:rsidRPr="002E183B">
              <w:rPr>
                <w:rFonts w:ascii="Times New Roman" w:eastAsia="標楷體" w:hAnsi="標楷體"/>
                <w:kern w:val="0"/>
                <w:sz w:val="28"/>
                <w:szCs w:val="28"/>
                <w:fitText w:val="1920" w:id="32749313"/>
              </w:rPr>
              <w:t>稱</w:t>
            </w:r>
          </w:p>
        </w:tc>
        <w:tc>
          <w:tcPr>
            <w:tcW w:w="2883" w:type="dxa"/>
            <w:gridSpan w:val="2"/>
            <w:tcBorders>
              <w:right w:val="single" w:sz="4" w:space="0" w:color="auto"/>
            </w:tcBorders>
            <w:vAlign w:val="center"/>
          </w:tcPr>
          <w:p w:rsidR="00141414" w:rsidRPr="00344C19" w:rsidRDefault="00141414" w:rsidP="00344C19">
            <w:pPr>
              <w:spacing w:line="0" w:lineRule="atLeast"/>
              <w:jc w:val="both"/>
              <w:rPr>
                <w:rFonts w:ascii="Times New Roman" w:eastAsia="標楷體" w:hAnsi="Times New Roman"/>
                <w:sz w:val="28"/>
                <w:szCs w:val="28"/>
              </w:rPr>
            </w:pPr>
          </w:p>
        </w:tc>
      </w:tr>
      <w:tr w:rsidR="00E40AEF" w:rsidRPr="00344C19">
        <w:tc>
          <w:tcPr>
            <w:tcW w:w="2338" w:type="dxa"/>
            <w:vAlign w:val="center"/>
          </w:tcPr>
          <w:p w:rsidR="00141414" w:rsidRPr="00344C19" w:rsidRDefault="00141414" w:rsidP="00344C19">
            <w:pPr>
              <w:spacing w:line="0" w:lineRule="atLeast"/>
              <w:jc w:val="both"/>
              <w:rPr>
                <w:rFonts w:ascii="Times New Roman" w:eastAsia="標楷體" w:hAnsi="Times New Roman"/>
                <w:sz w:val="28"/>
                <w:szCs w:val="28"/>
              </w:rPr>
            </w:pPr>
            <w:r w:rsidRPr="00344C19">
              <w:rPr>
                <w:rFonts w:ascii="Times New Roman" w:eastAsia="標楷體" w:hAnsi="Times New Roman"/>
                <w:sz w:val="28"/>
                <w:szCs w:val="28"/>
              </w:rPr>
              <w:t>*</w:t>
            </w:r>
            <w:r w:rsidRPr="002E183B">
              <w:rPr>
                <w:rFonts w:ascii="Times New Roman" w:eastAsia="標楷體" w:hAnsi="標楷體"/>
                <w:spacing w:val="120"/>
                <w:kern w:val="0"/>
                <w:sz w:val="28"/>
                <w:szCs w:val="28"/>
                <w:fitText w:val="1920" w:id="32748288"/>
              </w:rPr>
              <w:t>連絡電</w:t>
            </w:r>
            <w:r w:rsidRPr="002E183B">
              <w:rPr>
                <w:rFonts w:ascii="Times New Roman" w:eastAsia="標楷體" w:hAnsi="標楷體"/>
                <w:kern w:val="0"/>
                <w:sz w:val="28"/>
                <w:szCs w:val="28"/>
                <w:fitText w:val="1920" w:id="32748288"/>
              </w:rPr>
              <w:t>話</w:t>
            </w:r>
          </w:p>
        </w:tc>
        <w:tc>
          <w:tcPr>
            <w:tcW w:w="2609" w:type="dxa"/>
            <w:gridSpan w:val="2"/>
            <w:tcBorders>
              <w:right w:val="single" w:sz="4" w:space="0" w:color="auto"/>
            </w:tcBorders>
            <w:vAlign w:val="center"/>
          </w:tcPr>
          <w:p w:rsidR="00141414" w:rsidRPr="00344C19" w:rsidRDefault="00141414" w:rsidP="00344C19">
            <w:pPr>
              <w:spacing w:line="0" w:lineRule="atLeast"/>
              <w:jc w:val="both"/>
              <w:rPr>
                <w:rFonts w:ascii="Times New Roman" w:eastAsia="標楷體" w:hAnsi="Times New Roman"/>
                <w:sz w:val="28"/>
                <w:szCs w:val="28"/>
              </w:rPr>
            </w:pPr>
          </w:p>
        </w:tc>
        <w:tc>
          <w:tcPr>
            <w:tcW w:w="2336" w:type="dxa"/>
            <w:tcBorders>
              <w:right w:val="single" w:sz="4" w:space="0" w:color="auto"/>
            </w:tcBorders>
            <w:vAlign w:val="center"/>
          </w:tcPr>
          <w:p w:rsidR="00141414" w:rsidRPr="00344C19" w:rsidRDefault="00141414" w:rsidP="00344C19">
            <w:pPr>
              <w:spacing w:line="0" w:lineRule="atLeast"/>
              <w:jc w:val="both"/>
              <w:rPr>
                <w:rFonts w:ascii="Times New Roman" w:eastAsia="標楷體" w:hAnsi="Times New Roman"/>
                <w:sz w:val="28"/>
                <w:szCs w:val="28"/>
              </w:rPr>
            </w:pPr>
            <w:r w:rsidRPr="00344C19">
              <w:rPr>
                <w:rFonts w:ascii="Times New Roman" w:eastAsia="標楷體" w:hAnsi="Times New Roman"/>
                <w:sz w:val="28"/>
                <w:szCs w:val="28"/>
              </w:rPr>
              <w:t>*</w:t>
            </w:r>
            <w:r w:rsidRPr="002E183B">
              <w:rPr>
                <w:rFonts w:ascii="Times New Roman" w:eastAsia="標楷體" w:hAnsi="標楷體"/>
                <w:spacing w:val="120"/>
                <w:kern w:val="0"/>
                <w:sz w:val="28"/>
                <w:szCs w:val="28"/>
                <w:fitText w:val="1920" w:id="32749314"/>
              </w:rPr>
              <w:t>行動電</w:t>
            </w:r>
            <w:r w:rsidRPr="002E183B">
              <w:rPr>
                <w:rFonts w:ascii="Times New Roman" w:eastAsia="標楷體" w:hAnsi="標楷體"/>
                <w:kern w:val="0"/>
                <w:sz w:val="28"/>
                <w:szCs w:val="28"/>
                <w:fitText w:val="1920" w:id="32749314"/>
              </w:rPr>
              <w:t>話</w:t>
            </w:r>
          </w:p>
        </w:tc>
        <w:tc>
          <w:tcPr>
            <w:tcW w:w="2883" w:type="dxa"/>
            <w:gridSpan w:val="2"/>
            <w:tcBorders>
              <w:right w:val="single" w:sz="4" w:space="0" w:color="auto"/>
            </w:tcBorders>
            <w:vAlign w:val="center"/>
          </w:tcPr>
          <w:p w:rsidR="00141414" w:rsidRPr="00344C19" w:rsidRDefault="00141414" w:rsidP="00344C19">
            <w:pPr>
              <w:spacing w:line="0" w:lineRule="atLeast"/>
              <w:jc w:val="both"/>
              <w:rPr>
                <w:rFonts w:ascii="Times New Roman" w:eastAsia="標楷體" w:hAnsi="Times New Roman"/>
                <w:sz w:val="28"/>
                <w:szCs w:val="28"/>
              </w:rPr>
            </w:pPr>
          </w:p>
        </w:tc>
      </w:tr>
      <w:tr w:rsidR="00B64A6C" w:rsidRPr="00344C19">
        <w:tc>
          <w:tcPr>
            <w:tcW w:w="2338" w:type="dxa"/>
            <w:vAlign w:val="center"/>
          </w:tcPr>
          <w:p w:rsidR="00B64A6C" w:rsidRPr="00344C19" w:rsidRDefault="00B64A6C" w:rsidP="00344C19">
            <w:pPr>
              <w:spacing w:line="0" w:lineRule="atLeast"/>
              <w:jc w:val="both"/>
              <w:rPr>
                <w:rFonts w:ascii="Times New Roman" w:eastAsia="標楷體" w:hAnsi="Times New Roman"/>
                <w:sz w:val="28"/>
                <w:szCs w:val="28"/>
              </w:rPr>
            </w:pPr>
            <w:r w:rsidRPr="00344C19">
              <w:rPr>
                <w:rFonts w:ascii="Times New Roman" w:eastAsia="標楷體" w:hAnsi="Times New Roman"/>
                <w:sz w:val="28"/>
                <w:szCs w:val="28"/>
              </w:rPr>
              <w:t>*</w:t>
            </w:r>
            <w:r w:rsidRPr="002E183B">
              <w:rPr>
                <w:rFonts w:ascii="Times New Roman" w:eastAsia="標楷體" w:hAnsi="標楷體"/>
                <w:spacing w:val="120"/>
                <w:kern w:val="0"/>
                <w:sz w:val="28"/>
                <w:szCs w:val="28"/>
                <w:fitText w:val="1920" w:id="32748288"/>
              </w:rPr>
              <w:t>電子信</w:t>
            </w:r>
            <w:r w:rsidRPr="002E183B">
              <w:rPr>
                <w:rFonts w:ascii="Times New Roman" w:eastAsia="標楷體" w:hAnsi="標楷體"/>
                <w:kern w:val="0"/>
                <w:sz w:val="28"/>
                <w:szCs w:val="28"/>
                <w:fitText w:val="1920" w:id="32748288"/>
              </w:rPr>
              <w:t>箱</w:t>
            </w:r>
          </w:p>
        </w:tc>
        <w:tc>
          <w:tcPr>
            <w:tcW w:w="7828" w:type="dxa"/>
            <w:gridSpan w:val="5"/>
            <w:tcBorders>
              <w:right w:val="single" w:sz="4" w:space="0" w:color="auto"/>
            </w:tcBorders>
            <w:vAlign w:val="center"/>
          </w:tcPr>
          <w:p w:rsidR="00B64A6C" w:rsidRPr="00344C19" w:rsidRDefault="00B64A6C" w:rsidP="00344C19">
            <w:pPr>
              <w:spacing w:line="0" w:lineRule="atLeast"/>
              <w:jc w:val="both"/>
              <w:rPr>
                <w:rFonts w:ascii="Times New Roman" w:eastAsia="標楷體" w:hAnsi="Times New Roman"/>
                <w:sz w:val="28"/>
                <w:szCs w:val="28"/>
              </w:rPr>
            </w:pPr>
          </w:p>
        </w:tc>
      </w:tr>
      <w:tr w:rsidR="00B64A6C" w:rsidRPr="00344C19">
        <w:tc>
          <w:tcPr>
            <w:tcW w:w="2338" w:type="dxa"/>
            <w:vAlign w:val="center"/>
          </w:tcPr>
          <w:p w:rsidR="00B64A6C" w:rsidRPr="00344C19" w:rsidRDefault="00B64A6C" w:rsidP="00344C19">
            <w:pPr>
              <w:spacing w:line="0" w:lineRule="atLeast"/>
              <w:jc w:val="both"/>
              <w:rPr>
                <w:rFonts w:ascii="Times New Roman" w:eastAsia="標楷體" w:hAnsi="Times New Roman"/>
                <w:sz w:val="28"/>
                <w:szCs w:val="28"/>
              </w:rPr>
            </w:pPr>
            <w:r w:rsidRPr="00344C19">
              <w:rPr>
                <w:rFonts w:ascii="Times New Roman" w:eastAsia="標楷體" w:hAnsi="Times New Roman"/>
                <w:sz w:val="28"/>
                <w:szCs w:val="28"/>
              </w:rPr>
              <w:t>*</w:t>
            </w:r>
            <w:r w:rsidRPr="002E183B">
              <w:rPr>
                <w:rFonts w:ascii="Times New Roman" w:eastAsia="標楷體" w:hAnsi="標楷體"/>
                <w:spacing w:val="120"/>
                <w:kern w:val="0"/>
                <w:sz w:val="28"/>
                <w:szCs w:val="28"/>
                <w:fitText w:val="1920" w:id="32748288"/>
              </w:rPr>
              <w:t>通訊地</w:t>
            </w:r>
            <w:r w:rsidRPr="002E183B">
              <w:rPr>
                <w:rFonts w:ascii="Times New Roman" w:eastAsia="標楷體" w:hAnsi="標楷體"/>
                <w:kern w:val="0"/>
                <w:sz w:val="28"/>
                <w:szCs w:val="28"/>
                <w:fitText w:val="1920" w:id="32748288"/>
              </w:rPr>
              <w:t>址</w:t>
            </w:r>
          </w:p>
        </w:tc>
        <w:tc>
          <w:tcPr>
            <w:tcW w:w="7828" w:type="dxa"/>
            <w:gridSpan w:val="5"/>
            <w:tcBorders>
              <w:right w:val="single" w:sz="4" w:space="0" w:color="auto"/>
            </w:tcBorders>
            <w:vAlign w:val="center"/>
          </w:tcPr>
          <w:p w:rsidR="00B64A6C" w:rsidRPr="00344C19" w:rsidRDefault="00B64A6C" w:rsidP="00344C19">
            <w:pPr>
              <w:spacing w:line="0" w:lineRule="atLeast"/>
              <w:jc w:val="both"/>
              <w:rPr>
                <w:rFonts w:ascii="Times New Roman" w:eastAsia="標楷體" w:hAnsi="Times New Roman"/>
                <w:sz w:val="28"/>
                <w:szCs w:val="28"/>
              </w:rPr>
            </w:pPr>
          </w:p>
        </w:tc>
      </w:tr>
      <w:tr w:rsidR="00E40AEF" w:rsidRPr="00344C19">
        <w:tc>
          <w:tcPr>
            <w:tcW w:w="2338" w:type="dxa"/>
            <w:vAlign w:val="center"/>
          </w:tcPr>
          <w:p w:rsidR="00947F49" w:rsidRPr="00344C19" w:rsidRDefault="00947F49" w:rsidP="00344C19">
            <w:pPr>
              <w:spacing w:line="0" w:lineRule="atLeast"/>
              <w:jc w:val="both"/>
              <w:rPr>
                <w:rFonts w:ascii="Times New Roman" w:eastAsia="標楷體" w:hAnsi="Times New Roman"/>
                <w:spacing w:val="160"/>
                <w:kern w:val="0"/>
                <w:sz w:val="28"/>
                <w:szCs w:val="28"/>
              </w:rPr>
            </w:pPr>
            <w:r w:rsidRPr="002E183B">
              <w:rPr>
                <w:rFonts w:ascii="Times New Roman" w:eastAsia="標楷體" w:hAnsi="Times New Roman"/>
                <w:w w:val="75"/>
                <w:kern w:val="0"/>
                <w:sz w:val="28"/>
                <w:szCs w:val="28"/>
                <w:fitText w:val="1918" w:id="32748289"/>
              </w:rPr>
              <w:t>*</w:t>
            </w:r>
            <w:r w:rsidRPr="002E183B">
              <w:rPr>
                <w:rFonts w:ascii="Times New Roman" w:eastAsia="標楷體" w:hAnsi="標楷體"/>
                <w:w w:val="75"/>
                <w:kern w:val="0"/>
                <w:sz w:val="28"/>
                <w:szCs w:val="28"/>
                <w:fitText w:val="1918" w:id="32748289"/>
              </w:rPr>
              <w:t>技師訓練積分登</w:t>
            </w:r>
            <w:r w:rsidRPr="002E183B">
              <w:rPr>
                <w:rFonts w:ascii="Times New Roman" w:eastAsia="標楷體" w:hAnsi="標楷體"/>
                <w:spacing w:val="52"/>
                <w:w w:val="75"/>
                <w:kern w:val="0"/>
                <w:sz w:val="28"/>
                <w:szCs w:val="28"/>
                <w:fitText w:val="1918" w:id="32748289"/>
              </w:rPr>
              <w:t>錄</w:t>
            </w:r>
          </w:p>
        </w:tc>
        <w:tc>
          <w:tcPr>
            <w:tcW w:w="4945" w:type="dxa"/>
            <w:gridSpan w:val="3"/>
            <w:tcBorders>
              <w:right w:val="single" w:sz="4" w:space="0" w:color="FFFFFF"/>
            </w:tcBorders>
            <w:vAlign w:val="center"/>
          </w:tcPr>
          <w:p w:rsidR="00947F49" w:rsidRPr="00344C19" w:rsidRDefault="00947F49" w:rsidP="00344C19">
            <w:pPr>
              <w:spacing w:line="0" w:lineRule="atLeast"/>
              <w:ind w:rightChars="-931" w:right="-2234"/>
              <w:jc w:val="both"/>
              <w:rPr>
                <w:rFonts w:ascii="Times New Roman" w:eastAsia="標楷體" w:hAnsi="Times New Roman"/>
                <w:sz w:val="28"/>
                <w:szCs w:val="28"/>
                <w:u w:val="single"/>
              </w:rPr>
            </w:pPr>
            <w:r w:rsidRPr="00344C19">
              <w:rPr>
                <w:rFonts w:ascii="Times New Roman" w:eastAsia="標楷體" w:hAnsi="Times New Roman"/>
                <w:sz w:val="28"/>
                <w:szCs w:val="28"/>
              </w:rPr>
              <w:t>□</w:t>
            </w:r>
            <w:r w:rsidRPr="00344C19">
              <w:rPr>
                <w:rFonts w:ascii="Times New Roman" w:eastAsia="標楷體" w:hAnsi="標楷體"/>
                <w:sz w:val="28"/>
                <w:szCs w:val="28"/>
              </w:rPr>
              <w:t>需要；技師科別：</w:t>
            </w:r>
          </w:p>
        </w:tc>
        <w:tc>
          <w:tcPr>
            <w:tcW w:w="2883" w:type="dxa"/>
            <w:gridSpan w:val="2"/>
            <w:tcBorders>
              <w:top w:val="single" w:sz="4" w:space="0" w:color="auto"/>
              <w:left w:val="single" w:sz="4" w:space="0" w:color="FFFFFF"/>
              <w:bottom w:val="single" w:sz="4" w:space="0" w:color="auto"/>
              <w:right w:val="single" w:sz="4" w:space="0" w:color="auto"/>
            </w:tcBorders>
            <w:vAlign w:val="center"/>
          </w:tcPr>
          <w:p w:rsidR="00947F49" w:rsidRPr="00344C19" w:rsidRDefault="00947F49" w:rsidP="00344C19">
            <w:pPr>
              <w:spacing w:line="0" w:lineRule="atLeast"/>
              <w:ind w:leftChars="-45" w:left="-108"/>
              <w:jc w:val="both"/>
              <w:rPr>
                <w:rFonts w:ascii="Times New Roman" w:eastAsia="標楷體" w:hAnsi="Times New Roman"/>
                <w:sz w:val="28"/>
                <w:szCs w:val="28"/>
              </w:rPr>
            </w:pPr>
            <w:r w:rsidRPr="00344C19">
              <w:rPr>
                <w:rFonts w:ascii="Times New Roman" w:eastAsia="標楷體" w:hAnsi="Times New Roman"/>
                <w:sz w:val="28"/>
                <w:szCs w:val="28"/>
              </w:rPr>
              <w:t>□</w:t>
            </w:r>
            <w:r w:rsidRPr="00344C19">
              <w:rPr>
                <w:rFonts w:ascii="Times New Roman" w:eastAsia="標楷體" w:hAnsi="標楷體"/>
                <w:sz w:val="28"/>
                <w:szCs w:val="28"/>
              </w:rPr>
              <w:t>不需要</w:t>
            </w:r>
          </w:p>
        </w:tc>
      </w:tr>
      <w:tr w:rsidR="00E40AEF" w:rsidRPr="00344C19">
        <w:tc>
          <w:tcPr>
            <w:tcW w:w="2338" w:type="dxa"/>
            <w:vAlign w:val="center"/>
          </w:tcPr>
          <w:p w:rsidR="00947F49" w:rsidRPr="00344C19" w:rsidRDefault="00141414" w:rsidP="00344C19">
            <w:pPr>
              <w:spacing w:line="0" w:lineRule="atLeast"/>
              <w:jc w:val="both"/>
              <w:rPr>
                <w:rFonts w:ascii="Times New Roman" w:eastAsia="標楷體" w:hAnsi="Times New Roman"/>
                <w:sz w:val="28"/>
                <w:szCs w:val="28"/>
              </w:rPr>
            </w:pPr>
            <w:r w:rsidRPr="00344C19">
              <w:rPr>
                <w:rFonts w:ascii="Times New Roman" w:eastAsia="標楷體" w:hAnsi="Times New Roman"/>
                <w:sz w:val="28"/>
                <w:szCs w:val="28"/>
              </w:rPr>
              <w:t>*</w:t>
            </w:r>
            <w:r w:rsidR="00947F49" w:rsidRPr="002E183B">
              <w:rPr>
                <w:rFonts w:ascii="Times New Roman" w:eastAsia="標楷體" w:hAnsi="標楷體"/>
                <w:w w:val="79"/>
                <w:kern w:val="0"/>
                <w:sz w:val="28"/>
                <w:szCs w:val="28"/>
                <w:fitText w:val="1918" w:id="32748289"/>
              </w:rPr>
              <w:t>公務人員終身學</w:t>
            </w:r>
            <w:r w:rsidR="00947F49" w:rsidRPr="002E183B">
              <w:rPr>
                <w:rFonts w:ascii="Times New Roman" w:eastAsia="標楷體" w:hAnsi="標楷體"/>
                <w:spacing w:val="112"/>
                <w:w w:val="79"/>
                <w:kern w:val="0"/>
                <w:sz w:val="28"/>
                <w:szCs w:val="28"/>
                <w:fitText w:val="1918" w:id="32748289"/>
              </w:rPr>
              <w:t>習</w:t>
            </w:r>
          </w:p>
          <w:p w:rsidR="00947F49" w:rsidRPr="00344C19" w:rsidRDefault="00947F49" w:rsidP="00344C19">
            <w:pPr>
              <w:spacing w:line="0" w:lineRule="atLeast"/>
              <w:ind w:leftChars="48" w:left="115"/>
              <w:jc w:val="both"/>
              <w:rPr>
                <w:rFonts w:ascii="Times New Roman" w:eastAsia="標楷體" w:hAnsi="Times New Roman"/>
                <w:sz w:val="28"/>
                <w:szCs w:val="28"/>
              </w:rPr>
            </w:pPr>
            <w:r w:rsidRPr="002E183B">
              <w:rPr>
                <w:rFonts w:ascii="Times New Roman" w:eastAsia="標楷體" w:hAnsi="標楷體"/>
                <w:spacing w:val="15"/>
                <w:kern w:val="0"/>
                <w:sz w:val="28"/>
                <w:szCs w:val="28"/>
                <w:fitText w:val="1918" w:id="32748289"/>
              </w:rPr>
              <w:t>訓練時數登</w:t>
            </w:r>
            <w:r w:rsidRPr="002E183B">
              <w:rPr>
                <w:rFonts w:ascii="Times New Roman" w:eastAsia="標楷體" w:hAnsi="標楷體"/>
                <w:spacing w:val="-22"/>
                <w:kern w:val="0"/>
                <w:sz w:val="28"/>
                <w:szCs w:val="28"/>
                <w:fitText w:val="1918" w:id="32748289"/>
              </w:rPr>
              <w:t>錄</w:t>
            </w:r>
          </w:p>
        </w:tc>
        <w:tc>
          <w:tcPr>
            <w:tcW w:w="2288" w:type="dxa"/>
            <w:tcBorders>
              <w:right w:val="single" w:sz="4" w:space="0" w:color="FFFFFF"/>
            </w:tcBorders>
            <w:vAlign w:val="center"/>
          </w:tcPr>
          <w:p w:rsidR="00947F49" w:rsidRPr="00344C19" w:rsidRDefault="00947F49" w:rsidP="00344C19">
            <w:pPr>
              <w:spacing w:line="0" w:lineRule="atLeast"/>
              <w:jc w:val="both"/>
              <w:rPr>
                <w:rFonts w:ascii="Times New Roman" w:eastAsia="標楷體" w:hAnsi="Times New Roman"/>
                <w:sz w:val="28"/>
                <w:szCs w:val="28"/>
              </w:rPr>
            </w:pPr>
            <w:r w:rsidRPr="00344C19">
              <w:rPr>
                <w:rFonts w:ascii="Times New Roman" w:eastAsia="標楷體" w:hAnsi="Times New Roman"/>
                <w:sz w:val="28"/>
                <w:szCs w:val="28"/>
              </w:rPr>
              <w:t>□</w:t>
            </w:r>
            <w:r w:rsidRPr="00344C19">
              <w:rPr>
                <w:rFonts w:ascii="Times New Roman" w:eastAsia="標楷體" w:hAnsi="標楷體"/>
                <w:sz w:val="28"/>
                <w:szCs w:val="28"/>
              </w:rPr>
              <w:t>需要</w:t>
            </w:r>
          </w:p>
        </w:tc>
        <w:tc>
          <w:tcPr>
            <w:tcW w:w="5540" w:type="dxa"/>
            <w:gridSpan w:val="4"/>
            <w:tcBorders>
              <w:left w:val="single" w:sz="4" w:space="0" w:color="FFFFFF"/>
              <w:bottom w:val="single" w:sz="4" w:space="0" w:color="000000"/>
            </w:tcBorders>
            <w:vAlign w:val="center"/>
          </w:tcPr>
          <w:p w:rsidR="00947F49" w:rsidRPr="00344C19" w:rsidRDefault="00947F49" w:rsidP="00344C19">
            <w:pPr>
              <w:spacing w:line="0" w:lineRule="atLeast"/>
              <w:jc w:val="both"/>
              <w:rPr>
                <w:rFonts w:ascii="Times New Roman" w:eastAsia="標楷體" w:hAnsi="Times New Roman"/>
                <w:sz w:val="28"/>
                <w:szCs w:val="28"/>
              </w:rPr>
            </w:pPr>
            <w:r w:rsidRPr="00344C19">
              <w:rPr>
                <w:rFonts w:ascii="Times New Roman" w:eastAsia="標楷體" w:hAnsi="Times New Roman"/>
                <w:sz w:val="28"/>
                <w:szCs w:val="28"/>
              </w:rPr>
              <w:t>□</w:t>
            </w:r>
            <w:r w:rsidRPr="00344C19">
              <w:rPr>
                <w:rFonts w:ascii="Times New Roman" w:eastAsia="標楷體" w:hAnsi="標楷體"/>
                <w:sz w:val="28"/>
                <w:szCs w:val="28"/>
              </w:rPr>
              <w:t>不需要</w:t>
            </w:r>
          </w:p>
        </w:tc>
      </w:tr>
      <w:tr w:rsidR="00E40AEF" w:rsidRPr="00344C19">
        <w:tc>
          <w:tcPr>
            <w:tcW w:w="2338" w:type="dxa"/>
            <w:vAlign w:val="center"/>
          </w:tcPr>
          <w:p w:rsidR="00141414" w:rsidRPr="00344C19" w:rsidRDefault="00B64A6C" w:rsidP="00344C19">
            <w:pPr>
              <w:spacing w:line="0" w:lineRule="atLeast"/>
              <w:jc w:val="both"/>
              <w:rPr>
                <w:rFonts w:ascii="Times New Roman" w:eastAsia="標楷體" w:hAnsi="Times New Roman"/>
                <w:sz w:val="28"/>
                <w:szCs w:val="28"/>
              </w:rPr>
            </w:pPr>
            <w:r w:rsidRPr="00344C19">
              <w:rPr>
                <w:rFonts w:ascii="Times New Roman" w:eastAsia="標楷體" w:hAnsi="Times New Roman"/>
                <w:sz w:val="28"/>
                <w:szCs w:val="28"/>
              </w:rPr>
              <w:t>*</w:t>
            </w:r>
            <w:r w:rsidR="00141414" w:rsidRPr="002E183B">
              <w:rPr>
                <w:rFonts w:ascii="Times New Roman" w:eastAsia="標楷體" w:hAnsi="標楷體"/>
                <w:spacing w:val="120"/>
                <w:kern w:val="0"/>
                <w:sz w:val="28"/>
                <w:szCs w:val="28"/>
                <w:fitText w:val="1920" w:id="32748288"/>
              </w:rPr>
              <w:t>中午用</w:t>
            </w:r>
            <w:r w:rsidR="00141414" w:rsidRPr="002E183B">
              <w:rPr>
                <w:rFonts w:ascii="Times New Roman" w:eastAsia="標楷體" w:hAnsi="標楷體"/>
                <w:kern w:val="0"/>
                <w:sz w:val="28"/>
                <w:szCs w:val="28"/>
                <w:fitText w:val="1920" w:id="32748288"/>
              </w:rPr>
              <w:t>餐</w:t>
            </w:r>
          </w:p>
        </w:tc>
        <w:tc>
          <w:tcPr>
            <w:tcW w:w="2288" w:type="dxa"/>
            <w:tcBorders>
              <w:right w:val="single" w:sz="4" w:space="0" w:color="FFFFFF"/>
            </w:tcBorders>
            <w:vAlign w:val="center"/>
          </w:tcPr>
          <w:p w:rsidR="00141414" w:rsidRPr="00344C19" w:rsidRDefault="00141414" w:rsidP="00344C19">
            <w:pPr>
              <w:spacing w:line="0" w:lineRule="atLeast"/>
              <w:jc w:val="both"/>
              <w:rPr>
                <w:rFonts w:ascii="Times New Roman" w:eastAsia="標楷體" w:hAnsi="Times New Roman"/>
                <w:sz w:val="28"/>
                <w:szCs w:val="28"/>
              </w:rPr>
            </w:pPr>
            <w:r w:rsidRPr="00344C19">
              <w:rPr>
                <w:rFonts w:ascii="Times New Roman" w:eastAsia="標楷體" w:hAnsi="Times New Roman"/>
                <w:sz w:val="28"/>
                <w:szCs w:val="28"/>
              </w:rPr>
              <w:t>□</w:t>
            </w:r>
            <w:r w:rsidRPr="00344C19">
              <w:rPr>
                <w:rFonts w:ascii="Times New Roman" w:eastAsia="標楷體" w:hAnsi="標楷體"/>
                <w:sz w:val="28"/>
                <w:szCs w:val="28"/>
              </w:rPr>
              <w:t>葷食</w:t>
            </w:r>
          </w:p>
        </w:tc>
        <w:tc>
          <w:tcPr>
            <w:tcW w:w="5540" w:type="dxa"/>
            <w:gridSpan w:val="4"/>
            <w:tcBorders>
              <w:top w:val="single" w:sz="4" w:space="0" w:color="000000"/>
              <w:left w:val="single" w:sz="4" w:space="0" w:color="FFFFFF"/>
              <w:bottom w:val="single" w:sz="4" w:space="0" w:color="000000"/>
              <w:right w:val="single" w:sz="4" w:space="0" w:color="000000"/>
            </w:tcBorders>
            <w:vAlign w:val="center"/>
          </w:tcPr>
          <w:p w:rsidR="00141414" w:rsidRPr="00344C19" w:rsidRDefault="00141414" w:rsidP="00344C19">
            <w:pPr>
              <w:spacing w:line="0" w:lineRule="atLeast"/>
              <w:jc w:val="both"/>
              <w:rPr>
                <w:rFonts w:ascii="Times New Roman" w:eastAsia="標楷體" w:hAnsi="Times New Roman"/>
                <w:sz w:val="28"/>
                <w:szCs w:val="28"/>
              </w:rPr>
            </w:pPr>
            <w:r w:rsidRPr="00344C19">
              <w:rPr>
                <w:rFonts w:ascii="Times New Roman" w:eastAsia="標楷體" w:hAnsi="Times New Roman"/>
                <w:sz w:val="28"/>
                <w:szCs w:val="28"/>
              </w:rPr>
              <w:t>□</w:t>
            </w:r>
            <w:r w:rsidRPr="00344C19">
              <w:rPr>
                <w:rFonts w:ascii="Times New Roman" w:eastAsia="標楷體" w:hAnsi="標楷體"/>
                <w:sz w:val="28"/>
                <w:szCs w:val="28"/>
              </w:rPr>
              <w:t>素食</w:t>
            </w:r>
          </w:p>
        </w:tc>
      </w:tr>
      <w:tr w:rsidR="00982EDE" w:rsidRPr="00344C19">
        <w:tc>
          <w:tcPr>
            <w:tcW w:w="2338" w:type="dxa"/>
            <w:vAlign w:val="center"/>
          </w:tcPr>
          <w:p w:rsidR="00982EDE" w:rsidRPr="00344C19" w:rsidRDefault="00982EDE" w:rsidP="00344C19">
            <w:pPr>
              <w:spacing w:line="0" w:lineRule="atLeast"/>
              <w:ind w:leftChars="54" w:left="130"/>
              <w:jc w:val="both"/>
              <w:rPr>
                <w:rFonts w:ascii="Times New Roman" w:eastAsia="標楷體" w:hAnsi="Times New Roman"/>
                <w:sz w:val="28"/>
                <w:szCs w:val="28"/>
              </w:rPr>
            </w:pPr>
            <w:r w:rsidRPr="002E183B">
              <w:rPr>
                <w:rFonts w:ascii="Times New Roman" w:eastAsia="標楷體" w:hAnsi="標楷體"/>
                <w:spacing w:val="660"/>
                <w:kern w:val="0"/>
                <w:sz w:val="28"/>
                <w:szCs w:val="28"/>
                <w:fitText w:val="1920" w:id="32749568"/>
              </w:rPr>
              <w:t>附</w:t>
            </w:r>
            <w:r w:rsidRPr="002E183B">
              <w:rPr>
                <w:rFonts w:ascii="Times New Roman" w:eastAsia="標楷體" w:hAnsi="標楷體"/>
                <w:kern w:val="0"/>
                <w:sz w:val="28"/>
                <w:szCs w:val="28"/>
                <w:fitText w:val="1920" w:id="32749568"/>
              </w:rPr>
              <w:t>註</w:t>
            </w:r>
          </w:p>
        </w:tc>
        <w:tc>
          <w:tcPr>
            <w:tcW w:w="7828" w:type="dxa"/>
            <w:gridSpan w:val="5"/>
            <w:vAlign w:val="center"/>
          </w:tcPr>
          <w:p w:rsidR="00982EDE" w:rsidRPr="00344C19" w:rsidRDefault="00982EDE" w:rsidP="00344C19">
            <w:pPr>
              <w:spacing w:line="0" w:lineRule="atLeast"/>
              <w:jc w:val="both"/>
              <w:rPr>
                <w:rFonts w:ascii="Times New Roman" w:eastAsia="標楷體" w:hAnsi="Times New Roman"/>
                <w:sz w:val="28"/>
                <w:szCs w:val="28"/>
              </w:rPr>
            </w:pPr>
          </w:p>
        </w:tc>
      </w:tr>
    </w:tbl>
    <w:p w:rsidR="00947F49" w:rsidRPr="00344C19" w:rsidRDefault="00141414" w:rsidP="00982EDE">
      <w:pPr>
        <w:spacing w:line="0" w:lineRule="atLeast"/>
        <w:ind w:leftChars="16" w:left="38" w:firstLineChars="1" w:firstLine="3"/>
        <w:rPr>
          <w:rFonts w:ascii="Times New Roman" w:eastAsia="標楷體" w:hAnsi="Times New Roman"/>
          <w:sz w:val="28"/>
          <w:szCs w:val="28"/>
        </w:rPr>
      </w:pPr>
      <w:r w:rsidRPr="00344C19">
        <w:rPr>
          <w:rFonts w:ascii="Times New Roman" w:eastAsia="標楷體" w:hAnsi="Times New Roman"/>
          <w:sz w:val="28"/>
          <w:szCs w:val="28"/>
        </w:rPr>
        <w:t>*</w:t>
      </w:r>
      <w:r w:rsidRPr="00344C19">
        <w:rPr>
          <w:rFonts w:ascii="Times New Roman" w:eastAsia="標楷體" w:hAnsi="標楷體"/>
          <w:sz w:val="28"/>
          <w:szCs w:val="28"/>
        </w:rPr>
        <w:t>為必填欄位，請務必以正楷填寫清楚。</w:t>
      </w:r>
    </w:p>
    <w:p w:rsidR="00110D44" w:rsidRPr="00344C19" w:rsidRDefault="00110D44" w:rsidP="00982EDE">
      <w:pPr>
        <w:spacing w:line="0" w:lineRule="atLeast"/>
        <w:ind w:leftChars="17" w:left="324" w:hangingChars="101" w:hanging="283"/>
        <w:rPr>
          <w:rFonts w:ascii="Times New Roman" w:eastAsia="標楷體" w:hAnsi="Times New Roman"/>
          <w:sz w:val="28"/>
          <w:szCs w:val="28"/>
        </w:rPr>
      </w:pPr>
      <w:r w:rsidRPr="00344C19">
        <w:rPr>
          <w:rFonts w:ascii="標楷體" w:eastAsia="標楷體" w:hAnsi="標楷體"/>
          <w:sz w:val="28"/>
          <w:szCs w:val="28"/>
        </w:rPr>
        <w:t>※</w:t>
      </w:r>
      <w:r w:rsidRPr="00344C19">
        <w:rPr>
          <w:rFonts w:ascii="Times New Roman" w:eastAsia="標楷體" w:hAnsi="標楷體"/>
          <w:sz w:val="28"/>
          <w:szCs w:val="28"/>
        </w:rPr>
        <w:t>本研討會已陳報行政院公共工程委員會及</w:t>
      </w:r>
      <w:r w:rsidR="00F7529A">
        <w:rPr>
          <w:rFonts w:ascii="Times New Roman" w:eastAsia="標楷體" w:hAnsi="標楷體" w:hint="eastAsia"/>
          <w:sz w:val="28"/>
          <w:szCs w:val="28"/>
        </w:rPr>
        <w:t>行政院</w:t>
      </w:r>
      <w:r w:rsidRPr="00344C19">
        <w:rPr>
          <w:rFonts w:ascii="Times New Roman" w:eastAsia="標楷體" w:hAnsi="標楷體"/>
          <w:sz w:val="28"/>
          <w:szCs w:val="28"/>
        </w:rPr>
        <w:t>人事行政局核定；全程與會之專業技師和公務員，依據當日會場本人親簽之「</w:t>
      </w:r>
      <w:r w:rsidRPr="00344C19">
        <w:rPr>
          <w:rFonts w:ascii="Times New Roman" w:eastAsia="標楷體" w:hAnsi="標楷體"/>
          <w:b/>
          <w:sz w:val="28"/>
          <w:szCs w:val="28"/>
        </w:rPr>
        <w:t>簽到／簽退記錄</w:t>
      </w:r>
      <w:r w:rsidRPr="00344C19">
        <w:rPr>
          <w:rFonts w:ascii="Times New Roman" w:eastAsia="標楷體" w:hAnsi="標楷體"/>
          <w:sz w:val="28"/>
          <w:szCs w:val="28"/>
        </w:rPr>
        <w:t>」，由</w:t>
      </w:r>
      <w:r w:rsidR="00F7529A">
        <w:rPr>
          <w:rFonts w:ascii="Times New Roman" w:eastAsia="標楷體" w:hAnsi="標楷體" w:hint="eastAsia"/>
          <w:sz w:val="28"/>
          <w:szCs w:val="28"/>
        </w:rPr>
        <w:t>主辦單位</w:t>
      </w:r>
      <w:r w:rsidRPr="00344C19">
        <w:rPr>
          <w:rFonts w:ascii="Times New Roman" w:eastAsia="標楷體" w:hAnsi="標楷體"/>
          <w:sz w:val="28"/>
          <w:szCs w:val="28"/>
        </w:rPr>
        <w:t>進行會後之「技師訓練積分」以及「公務人員終身學習時數」線上登錄作業。</w:t>
      </w:r>
    </w:p>
    <w:p w:rsidR="00110D44" w:rsidRPr="00344C19" w:rsidRDefault="00110D44" w:rsidP="00173E57">
      <w:pPr>
        <w:spacing w:line="0" w:lineRule="atLeast"/>
        <w:ind w:leftChars="17" w:left="293" w:hangingChars="90" w:hanging="252"/>
        <w:rPr>
          <w:rFonts w:ascii="Times New Roman" w:eastAsia="標楷體" w:hAnsi="Times New Roman"/>
          <w:sz w:val="28"/>
          <w:szCs w:val="28"/>
        </w:rPr>
      </w:pPr>
      <w:r w:rsidRPr="00344C19">
        <w:rPr>
          <w:rFonts w:ascii="標楷體" w:eastAsia="標楷體" w:hAnsi="標楷體"/>
          <w:sz w:val="28"/>
          <w:szCs w:val="28"/>
        </w:rPr>
        <w:t>※</w:t>
      </w:r>
      <w:r w:rsidRPr="00344C19">
        <w:rPr>
          <w:rFonts w:ascii="Times New Roman" w:eastAsia="標楷體" w:hAnsi="標楷體"/>
          <w:sz w:val="28"/>
          <w:szCs w:val="28"/>
        </w:rPr>
        <w:t>報名者將於報名</w:t>
      </w:r>
      <w:r w:rsidR="000B4174">
        <w:rPr>
          <w:rFonts w:ascii="Times New Roman" w:eastAsia="標楷體" w:hAnsi="標楷體" w:hint="eastAsia"/>
          <w:sz w:val="28"/>
          <w:szCs w:val="28"/>
        </w:rPr>
        <w:t>後</w:t>
      </w:r>
      <w:r w:rsidRPr="00344C19">
        <w:rPr>
          <w:rFonts w:ascii="Times New Roman" w:eastAsia="標楷體" w:hAnsi="Times New Roman"/>
          <w:sz w:val="28"/>
          <w:szCs w:val="28"/>
        </w:rPr>
        <w:t>7</w:t>
      </w:r>
      <w:r w:rsidRPr="00344C19">
        <w:rPr>
          <w:rFonts w:ascii="Times New Roman" w:eastAsia="標楷體" w:hAnsi="標楷體"/>
          <w:sz w:val="28"/>
          <w:szCs w:val="28"/>
        </w:rPr>
        <w:t>天收到</w:t>
      </w:r>
      <w:r w:rsidRPr="00344C19">
        <w:rPr>
          <w:rFonts w:ascii="Times New Roman" w:eastAsia="標楷體" w:hAnsi="Times New Roman"/>
          <w:sz w:val="28"/>
          <w:szCs w:val="28"/>
        </w:rPr>
        <w:t>E-mail</w:t>
      </w:r>
      <w:r w:rsidRPr="00344C19">
        <w:rPr>
          <w:rFonts w:ascii="Times New Roman" w:eastAsia="標楷體" w:hAnsi="標楷體"/>
          <w:sz w:val="28"/>
          <w:szCs w:val="28"/>
        </w:rPr>
        <w:t>通知，如未收到者，請電洽</w:t>
      </w:r>
      <w:r w:rsidR="00F7529A">
        <w:rPr>
          <w:rFonts w:ascii="Times New Roman" w:eastAsia="標楷體" w:hAnsi="標楷體" w:hint="eastAsia"/>
          <w:sz w:val="28"/>
          <w:szCs w:val="28"/>
        </w:rPr>
        <w:t>聯絡人。完成報名之後，若因故無法出席，主辦單位會將研討會資料依照通訊地址寄發，所有繳交款項恕不退還。</w:t>
      </w:r>
    </w:p>
    <w:p w:rsidR="00221BF4" w:rsidRPr="00344C19" w:rsidRDefault="00221BF4" w:rsidP="00982EDE">
      <w:pPr>
        <w:spacing w:line="0" w:lineRule="atLeast"/>
        <w:ind w:leftChars="118" w:left="283"/>
        <w:rPr>
          <w:rFonts w:ascii="Times New Roman" w:eastAsia="標楷體" w:hAnsi="Times New Roman"/>
          <w:sz w:val="28"/>
          <w:szCs w:val="28"/>
        </w:rPr>
      </w:pPr>
      <w:r w:rsidRPr="00344C19">
        <w:rPr>
          <w:rFonts w:ascii="Times New Roman" w:eastAsia="標楷體" w:hAnsi="標楷體"/>
          <w:sz w:val="28"/>
          <w:szCs w:val="28"/>
        </w:rPr>
        <w:t>報名方式：</w:t>
      </w:r>
    </w:p>
    <w:p w:rsidR="00221BF4" w:rsidRPr="00344C19" w:rsidRDefault="00221BF4" w:rsidP="00982EDE">
      <w:pPr>
        <w:spacing w:line="0" w:lineRule="atLeast"/>
        <w:ind w:leftChars="117" w:left="281" w:firstLineChars="1" w:firstLine="3"/>
        <w:rPr>
          <w:rFonts w:ascii="Times New Roman" w:eastAsia="標楷體" w:hAnsi="Times New Roman"/>
          <w:sz w:val="28"/>
          <w:szCs w:val="28"/>
        </w:rPr>
      </w:pPr>
      <w:proofErr w:type="gramStart"/>
      <w:r w:rsidRPr="00344C19">
        <w:rPr>
          <w:rFonts w:ascii="Times New Roman" w:eastAsia="標楷體" w:hAnsi="標楷體"/>
          <w:sz w:val="28"/>
          <w:szCs w:val="28"/>
        </w:rPr>
        <w:t>填妥本報名表</w:t>
      </w:r>
      <w:proofErr w:type="gramEnd"/>
      <w:r w:rsidRPr="00344C19">
        <w:rPr>
          <w:rFonts w:ascii="Times New Roman" w:eastAsia="標楷體" w:hAnsi="標楷體"/>
          <w:sz w:val="28"/>
          <w:szCs w:val="28"/>
        </w:rPr>
        <w:t>後，先行</w:t>
      </w:r>
      <w:r w:rsidRPr="00344C19">
        <w:rPr>
          <w:rFonts w:ascii="Times New Roman" w:eastAsia="標楷體" w:hAnsi="Times New Roman"/>
          <w:sz w:val="28"/>
          <w:szCs w:val="28"/>
        </w:rPr>
        <w:t>E-mail(</w:t>
      </w:r>
      <w:r w:rsidR="0082433F">
        <w:rPr>
          <w:rFonts w:ascii="Times New Roman" w:eastAsia="標楷體" w:hAnsi="Times New Roman" w:hint="eastAsia"/>
          <w:sz w:val="28"/>
          <w:szCs w:val="28"/>
        </w:rPr>
        <w:t>szuhan1977</w:t>
      </w:r>
      <w:r w:rsidR="00916F82" w:rsidRPr="00344C19">
        <w:rPr>
          <w:rFonts w:ascii="Times New Roman" w:eastAsia="標楷體" w:hAnsi="Times New Roman"/>
          <w:sz w:val="28"/>
          <w:szCs w:val="28"/>
        </w:rPr>
        <w:t>@gmail.com</w:t>
      </w:r>
      <w:r w:rsidRPr="00344C19">
        <w:rPr>
          <w:rFonts w:ascii="Times New Roman" w:eastAsia="標楷體" w:hAnsi="Times New Roman"/>
          <w:sz w:val="28"/>
          <w:szCs w:val="28"/>
        </w:rPr>
        <w:t>)</w:t>
      </w:r>
      <w:r w:rsidR="00916F82" w:rsidRPr="00344C19">
        <w:rPr>
          <w:rFonts w:ascii="Times New Roman" w:eastAsia="標楷體" w:hAnsi="標楷體"/>
          <w:sz w:val="28"/>
          <w:szCs w:val="28"/>
        </w:rPr>
        <w:t>，再將已繳費完畢之劃撥收據</w:t>
      </w:r>
      <w:r w:rsidR="00916F82" w:rsidRPr="00344C19">
        <w:rPr>
          <w:rFonts w:ascii="Times New Roman" w:eastAsia="標楷體" w:hAnsi="Times New Roman"/>
          <w:sz w:val="28"/>
          <w:szCs w:val="28"/>
        </w:rPr>
        <w:t>(</w:t>
      </w:r>
      <w:r w:rsidR="00916F82" w:rsidRPr="00344C19">
        <w:rPr>
          <w:rFonts w:ascii="Times New Roman" w:eastAsia="標楷體" w:hAnsi="標楷體"/>
          <w:sz w:val="28"/>
          <w:szCs w:val="28"/>
        </w:rPr>
        <w:t>註明姓名與身分證字號</w:t>
      </w:r>
      <w:r w:rsidR="00916F82" w:rsidRPr="00344C19">
        <w:rPr>
          <w:rFonts w:ascii="Times New Roman" w:eastAsia="標楷體" w:hAnsi="Times New Roman"/>
          <w:sz w:val="28"/>
          <w:szCs w:val="28"/>
        </w:rPr>
        <w:t>)</w:t>
      </w:r>
      <w:r w:rsidR="00916F82" w:rsidRPr="00344C19">
        <w:rPr>
          <w:rFonts w:ascii="Times New Roman" w:eastAsia="標楷體" w:hAnsi="標楷體"/>
          <w:sz w:val="28"/>
          <w:szCs w:val="28"/>
        </w:rPr>
        <w:t>，傳真至</w:t>
      </w:r>
      <w:r w:rsidR="00916F82" w:rsidRPr="00344C19">
        <w:rPr>
          <w:rFonts w:ascii="Times New Roman" w:eastAsia="標楷體" w:hAnsi="Times New Roman"/>
          <w:sz w:val="28"/>
          <w:szCs w:val="28"/>
        </w:rPr>
        <w:t>(FAX</w:t>
      </w:r>
      <w:r w:rsidR="00916F82" w:rsidRPr="00344C19">
        <w:rPr>
          <w:rFonts w:ascii="Times New Roman" w:eastAsia="標楷體" w:hAnsi="標楷體"/>
          <w:sz w:val="28"/>
          <w:szCs w:val="28"/>
        </w:rPr>
        <w:t>：</w:t>
      </w:r>
      <w:r w:rsidR="00916F82" w:rsidRPr="00344C19">
        <w:rPr>
          <w:rFonts w:ascii="Times New Roman" w:eastAsia="標楷體" w:hAnsi="Times New Roman"/>
          <w:sz w:val="28"/>
          <w:szCs w:val="28"/>
        </w:rPr>
        <w:t>02-</w:t>
      </w:r>
      <w:r w:rsidR="0082433F">
        <w:rPr>
          <w:rFonts w:ascii="Times New Roman" w:eastAsia="標楷體" w:hAnsi="Times New Roman" w:hint="eastAsia"/>
          <w:sz w:val="28"/>
          <w:szCs w:val="28"/>
        </w:rPr>
        <w:t>2922</w:t>
      </w:r>
      <w:r w:rsidR="00916F82" w:rsidRPr="00344C19">
        <w:rPr>
          <w:rFonts w:ascii="Times New Roman" w:eastAsia="標楷體" w:hAnsi="Times New Roman"/>
          <w:sz w:val="28"/>
          <w:szCs w:val="28"/>
        </w:rPr>
        <w:t>-9</w:t>
      </w:r>
      <w:r w:rsidR="000B4174">
        <w:rPr>
          <w:rFonts w:ascii="Times New Roman" w:eastAsia="標楷體" w:hAnsi="Times New Roman" w:hint="eastAsia"/>
          <w:sz w:val="28"/>
          <w:szCs w:val="28"/>
        </w:rPr>
        <w:t>207</w:t>
      </w:r>
      <w:r w:rsidR="00916F82" w:rsidRPr="00344C19">
        <w:rPr>
          <w:rFonts w:ascii="Times New Roman" w:eastAsia="標楷體" w:hAnsi="Times New Roman"/>
          <w:sz w:val="28"/>
          <w:szCs w:val="28"/>
        </w:rPr>
        <w:t>)</w:t>
      </w:r>
      <w:r w:rsidR="00F7529A">
        <w:rPr>
          <w:rFonts w:ascii="Times New Roman" w:eastAsia="標楷體" w:hAnsi="標楷體"/>
          <w:sz w:val="28"/>
          <w:szCs w:val="28"/>
        </w:rPr>
        <w:t>，</w:t>
      </w:r>
      <w:r w:rsidR="00F7529A">
        <w:rPr>
          <w:rFonts w:ascii="Times New Roman" w:eastAsia="標楷體" w:hAnsi="標楷體" w:hint="eastAsia"/>
          <w:sz w:val="28"/>
          <w:szCs w:val="28"/>
        </w:rPr>
        <w:t>始</w:t>
      </w:r>
      <w:r w:rsidR="00916F82" w:rsidRPr="00344C19">
        <w:rPr>
          <w:rFonts w:ascii="Times New Roman" w:eastAsia="標楷體" w:hAnsi="標楷體"/>
          <w:sz w:val="28"/>
          <w:szCs w:val="28"/>
        </w:rPr>
        <w:t>完成報名手續。</w:t>
      </w:r>
    </w:p>
    <w:p w:rsidR="00173E57" w:rsidRPr="00344C19" w:rsidRDefault="00173E57" w:rsidP="00173E57">
      <w:pPr>
        <w:spacing w:line="0" w:lineRule="atLeast"/>
        <w:ind w:firstLineChars="1" w:firstLine="3"/>
        <w:rPr>
          <w:rFonts w:ascii="Times New Roman" w:eastAsia="標楷體" w:hAnsi="Times New Roman"/>
          <w:sz w:val="28"/>
          <w:szCs w:val="28"/>
        </w:rPr>
      </w:pPr>
      <w:r w:rsidRPr="00344C19">
        <w:rPr>
          <w:rFonts w:ascii="Times New Roman" w:eastAsia="標楷體" w:hAnsi="標楷體"/>
          <w:sz w:val="28"/>
          <w:szCs w:val="28"/>
        </w:rPr>
        <w:t>※本研討會報名截止日期：</w:t>
      </w:r>
      <w:r w:rsidRPr="00344C19">
        <w:rPr>
          <w:rFonts w:ascii="Times New Roman" w:eastAsia="標楷體" w:hAnsi="Times New Roman"/>
          <w:sz w:val="28"/>
          <w:szCs w:val="28"/>
        </w:rPr>
        <w:t>10</w:t>
      </w:r>
      <w:r w:rsidR="0082433F">
        <w:rPr>
          <w:rFonts w:ascii="Times New Roman" w:eastAsia="標楷體" w:hAnsi="Times New Roman" w:hint="eastAsia"/>
          <w:sz w:val="28"/>
          <w:szCs w:val="28"/>
        </w:rPr>
        <w:t>3</w:t>
      </w:r>
      <w:r w:rsidRPr="00344C19">
        <w:rPr>
          <w:rFonts w:ascii="Times New Roman" w:eastAsia="標楷體" w:hAnsi="標楷體"/>
          <w:sz w:val="28"/>
          <w:szCs w:val="28"/>
        </w:rPr>
        <w:t>年</w:t>
      </w:r>
      <w:r w:rsidR="0082433F">
        <w:rPr>
          <w:rFonts w:ascii="Times New Roman" w:eastAsia="標楷體" w:hAnsi="標楷體" w:hint="eastAsia"/>
          <w:sz w:val="28"/>
          <w:szCs w:val="28"/>
        </w:rPr>
        <w:t>5</w:t>
      </w:r>
      <w:r w:rsidRPr="00344C19">
        <w:rPr>
          <w:rFonts w:ascii="Times New Roman" w:eastAsia="標楷體" w:hAnsi="標楷體"/>
          <w:sz w:val="28"/>
          <w:szCs w:val="28"/>
        </w:rPr>
        <w:t>月</w:t>
      </w:r>
      <w:r w:rsidRPr="00344C19">
        <w:rPr>
          <w:rFonts w:ascii="Times New Roman" w:eastAsia="標楷體" w:hAnsi="Times New Roman"/>
          <w:sz w:val="28"/>
          <w:szCs w:val="28"/>
        </w:rPr>
        <w:t>25</w:t>
      </w:r>
      <w:r w:rsidRPr="00344C19">
        <w:rPr>
          <w:rFonts w:ascii="Times New Roman" w:eastAsia="標楷體" w:hAnsi="標楷體"/>
          <w:sz w:val="28"/>
          <w:szCs w:val="28"/>
        </w:rPr>
        <w:t>日</w:t>
      </w:r>
    </w:p>
    <w:p w:rsidR="00110D44" w:rsidRPr="00344C19" w:rsidRDefault="00110D44" w:rsidP="00982EDE">
      <w:pPr>
        <w:spacing w:line="0" w:lineRule="atLeast"/>
        <w:ind w:leftChars="16" w:left="38" w:firstLineChars="1" w:firstLine="3"/>
        <w:rPr>
          <w:rFonts w:ascii="Times New Roman" w:eastAsia="標楷體" w:hAnsi="Times New Roman"/>
          <w:sz w:val="28"/>
          <w:szCs w:val="28"/>
        </w:rPr>
      </w:pPr>
      <w:r w:rsidRPr="00344C19">
        <w:rPr>
          <w:rFonts w:ascii="Times New Roman" w:eastAsia="標楷體" w:hAnsi="標楷體"/>
          <w:sz w:val="28"/>
          <w:szCs w:val="28"/>
        </w:rPr>
        <w:t>繳費方式：請於</w:t>
      </w:r>
      <w:r w:rsidR="0082433F">
        <w:rPr>
          <w:rFonts w:ascii="Times New Roman" w:eastAsia="標楷體" w:hAnsi="Times New Roman" w:hint="eastAsia"/>
          <w:b/>
          <w:sz w:val="28"/>
          <w:szCs w:val="28"/>
        </w:rPr>
        <w:t>5</w:t>
      </w:r>
      <w:r w:rsidR="00221BF4" w:rsidRPr="00344C19">
        <w:rPr>
          <w:rFonts w:ascii="Times New Roman" w:eastAsia="標楷體" w:hAnsi="標楷體"/>
          <w:sz w:val="28"/>
          <w:szCs w:val="28"/>
        </w:rPr>
        <w:t>月</w:t>
      </w:r>
      <w:r w:rsidR="00221BF4" w:rsidRPr="00344C19">
        <w:rPr>
          <w:rFonts w:ascii="Times New Roman" w:eastAsia="標楷體" w:hAnsi="Times New Roman"/>
          <w:b/>
          <w:sz w:val="28"/>
          <w:szCs w:val="28"/>
        </w:rPr>
        <w:t>25</w:t>
      </w:r>
      <w:r w:rsidR="00221BF4" w:rsidRPr="00344C19">
        <w:rPr>
          <w:rFonts w:ascii="Times New Roman" w:eastAsia="標楷體" w:hAnsi="標楷體"/>
          <w:sz w:val="28"/>
          <w:szCs w:val="28"/>
        </w:rPr>
        <w:t>日前，郵政劃撥至帳號「</w:t>
      </w:r>
      <w:r w:rsidR="00221BF4" w:rsidRPr="00344C19">
        <w:rPr>
          <w:rFonts w:ascii="Times New Roman" w:eastAsia="標楷體" w:hAnsi="Times New Roman"/>
          <w:b/>
          <w:sz w:val="28"/>
          <w:szCs w:val="28"/>
        </w:rPr>
        <w:t>50217190</w:t>
      </w:r>
      <w:r w:rsidR="00221BF4" w:rsidRPr="00344C19">
        <w:rPr>
          <w:rFonts w:ascii="Times New Roman" w:eastAsia="標楷體" w:hAnsi="標楷體"/>
          <w:sz w:val="28"/>
          <w:szCs w:val="28"/>
        </w:rPr>
        <w:t>」，戶名「</w:t>
      </w:r>
      <w:r w:rsidR="00221BF4" w:rsidRPr="00344C19">
        <w:rPr>
          <w:rFonts w:ascii="Times New Roman" w:eastAsia="標楷體" w:hAnsi="標楷體"/>
          <w:b/>
          <w:sz w:val="28"/>
          <w:szCs w:val="28"/>
        </w:rPr>
        <w:t>路斯國際工程有限公司</w:t>
      </w:r>
      <w:r w:rsidR="00221BF4" w:rsidRPr="00344C19">
        <w:rPr>
          <w:rFonts w:ascii="Times New Roman" w:eastAsia="標楷體" w:hAnsi="標楷體"/>
          <w:sz w:val="28"/>
          <w:szCs w:val="28"/>
        </w:rPr>
        <w:t>」。</w:t>
      </w:r>
    </w:p>
    <w:p w:rsidR="00221BF4" w:rsidRPr="00344C19" w:rsidRDefault="00221BF4" w:rsidP="00982EDE">
      <w:pPr>
        <w:spacing w:line="0" w:lineRule="atLeast"/>
        <w:ind w:leftChars="16" w:left="38" w:firstLineChars="1" w:firstLine="3"/>
        <w:rPr>
          <w:rFonts w:ascii="Times New Roman" w:eastAsia="標楷體" w:hAnsi="Times New Roman"/>
          <w:sz w:val="28"/>
          <w:szCs w:val="28"/>
        </w:rPr>
      </w:pPr>
      <w:r w:rsidRPr="00344C19">
        <w:rPr>
          <w:rFonts w:ascii="Times New Roman" w:eastAsia="標楷體" w:hAnsi="標楷體"/>
          <w:sz w:val="28"/>
          <w:szCs w:val="28"/>
        </w:rPr>
        <w:t>聯絡人：</w:t>
      </w:r>
      <w:smartTag w:uri="urn:schemas-microsoft-com:office:smarttags" w:element="PersonName">
        <w:smartTagPr>
          <w:attr w:name="ProductID" w:val="楊斯涵"/>
        </w:smartTagPr>
        <w:r w:rsidR="0082433F">
          <w:rPr>
            <w:rFonts w:ascii="Times New Roman" w:eastAsia="標楷體" w:hAnsi="標楷體" w:hint="eastAsia"/>
            <w:sz w:val="28"/>
            <w:szCs w:val="28"/>
          </w:rPr>
          <w:t>楊斯涵</w:t>
        </w:r>
      </w:smartTag>
      <w:r w:rsidRPr="00344C19">
        <w:rPr>
          <w:rFonts w:ascii="Times New Roman" w:eastAsia="標楷體" w:hAnsi="標楷體"/>
          <w:sz w:val="28"/>
          <w:szCs w:val="28"/>
        </w:rPr>
        <w:t>小姐</w:t>
      </w:r>
      <w:r w:rsidRPr="00344C19">
        <w:rPr>
          <w:rFonts w:ascii="Times New Roman" w:eastAsia="標楷體" w:hAnsi="Times New Roman"/>
          <w:sz w:val="28"/>
          <w:szCs w:val="28"/>
        </w:rPr>
        <w:t>(</w:t>
      </w:r>
      <w:r w:rsidRPr="00344C19">
        <w:rPr>
          <w:rFonts w:ascii="Times New Roman" w:eastAsia="標楷體" w:hAnsi="標楷體"/>
          <w:sz w:val="28"/>
          <w:szCs w:val="28"/>
        </w:rPr>
        <w:t>電話</w:t>
      </w:r>
      <w:r w:rsidRPr="00344C19">
        <w:rPr>
          <w:rFonts w:ascii="Times New Roman" w:eastAsia="標楷體" w:hAnsi="Times New Roman"/>
          <w:sz w:val="28"/>
          <w:szCs w:val="28"/>
        </w:rPr>
        <w:t>09</w:t>
      </w:r>
      <w:r w:rsidR="0082433F">
        <w:rPr>
          <w:rFonts w:ascii="Times New Roman" w:eastAsia="標楷體" w:hAnsi="Times New Roman" w:hint="eastAsia"/>
          <w:sz w:val="28"/>
          <w:szCs w:val="28"/>
        </w:rPr>
        <w:t>10</w:t>
      </w:r>
      <w:r w:rsidRPr="00344C19">
        <w:rPr>
          <w:rFonts w:ascii="Times New Roman" w:eastAsia="標楷體" w:hAnsi="Times New Roman"/>
          <w:sz w:val="28"/>
          <w:szCs w:val="28"/>
        </w:rPr>
        <w:t>-</w:t>
      </w:r>
      <w:r w:rsidR="0082433F">
        <w:rPr>
          <w:rFonts w:ascii="Times New Roman" w:eastAsia="標楷體" w:hAnsi="Times New Roman" w:hint="eastAsia"/>
          <w:sz w:val="28"/>
          <w:szCs w:val="28"/>
        </w:rPr>
        <w:t>2</w:t>
      </w:r>
      <w:r w:rsidRPr="00344C19">
        <w:rPr>
          <w:rFonts w:ascii="Times New Roman" w:eastAsia="標楷體" w:hAnsi="Times New Roman"/>
          <w:sz w:val="28"/>
          <w:szCs w:val="28"/>
        </w:rPr>
        <w:t>1</w:t>
      </w:r>
      <w:r w:rsidR="0082433F">
        <w:rPr>
          <w:rFonts w:ascii="Times New Roman" w:eastAsia="標楷體" w:hAnsi="Times New Roman" w:hint="eastAsia"/>
          <w:sz w:val="28"/>
          <w:szCs w:val="28"/>
        </w:rPr>
        <w:t>5946</w:t>
      </w:r>
      <w:r w:rsidRPr="00344C19">
        <w:rPr>
          <w:rFonts w:ascii="Times New Roman" w:eastAsia="標楷體" w:hAnsi="Times New Roman"/>
          <w:sz w:val="28"/>
          <w:szCs w:val="28"/>
        </w:rPr>
        <w:t>)</w:t>
      </w:r>
      <w:r w:rsidRPr="00344C19">
        <w:rPr>
          <w:rFonts w:ascii="Times New Roman" w:eastAsia="標楷體" w:hAnsi="標楷體"/>
          <w:sz w:val="28"/>
          <w:szCs w:val="28"/>
        </w:rPr>
        <w:t>。</w:t>
      </w:r>
    </w:p>
    <w:sectPr w:rsidR="00221BF4" w:rsidRPr="00344C19" w:rsidSect="00620CC2">
      <w:headerReference w:type="default" r:id="rId14"/>
      <w:footerReference w:type="default" r:id="rId1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83B" w:rsidRDefault="002E183B" w:rsidP="00620CC2">
      <w:r>
        <w:separator/>
      </w:r>
    </w:p>
  </w:endnote>
  <w:endnote w:type="continuationSeparator" w:id="0">
    <w:p w:rsidR="002E183B" w:rsidRDefault="002E183B" w:rsidP="0062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Futura">
    <w:altName w:val="Arial"/>
    <w:charset w:val="00"/>
    <w:family w:val="auto"/>
    <w:pitch w:val="variable"/>
    <w:sig w:usb0="00000000" w:usb1="00000000" w:usb2="00000000" w:usb3="00000000" w:csb0="000001FB" w:csb1="00000000"/>
  </w:font>
  <w:font w:name="ヒラギノ角ゴ Pro W3">
    <w:altName w:val="Times New Roman"/>
    <w:charset w:val="00"/>
    <w:family w:val="roman"/>
    <w:pitch w:val="default"/>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細圓體(P)">
    <w:altName w:val="Arial Unicode MS"/>
    <w:charset w:val="88"/>
    <w:family w:val="auto"/>
    <w:pitch w:val="variable"/>
    <w:sig w:usb0="00000000" w:usb1="28091800" w:usb2="00000016" w:usb3="00000000" w:csb0="00100000" w:csb1="00000000"/>
  </w:font>
  <w:font w:name="Albertus Medium">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A4B" w:rsidRDefault="00120A4B" w:rsidP="00982EDE">
    <w:pPr>
      <w:pStyle w:val="a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A4B" w:rsidRDefault="00120A4B" w:rsidP="00982EDE">
    <w:pPr>
      <w:pStyle w:val="a5"/>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A4B" w:rsidRDefault="00120A4B" w:rsidP="00982EDE">
    <w:pPr>
      <w:pStyle w:val="a5"/>
      <w:jc w:val="right"/>
    </w:pPr>
    <w:r>
      <w:rPr>
        <w:rFonts w:hint="eastAsia"/>
      </w:rPr>
      <w:t>路斯國際工程有限公司</w:t>
    </w:r>
  </w:p>
  <w:p w:rsidR="00120A4B" w:rsidRDefault="00120A4B" w:rsidP="00982EDE">
    <w:pPr>
      <w:pStyle w:val="a5"/>
      <w:jc w:val="right"/>
    </w:pPr>
    <w:r>
      <w:rPr>
        <w:rFonts w:hint="eastAsia"/>
      </w:rPr>
      <w:t>www.blessedluz.com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83B" w:rsidRDefault="002E183B" w:rsidP="00620CC2">
      <w:r>
        <w:separator/>
      </w:r>
    </w:p>
  </w:footnote>
  <w:footnote w:type="continuationSeparator" w:id="0">
    <w:p w:rsidR="002E183B" w:rsidRDefault="002E183B" w:rsidP="00620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A4B" w:rsidRDefault="00120A4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A4B" w:rsidRPr="00916F82" w:rsidRDefault="009B52E5" w:rsidP="00173E57">
    <w:pPr>
      <w:widowControl/>
      <w:rPr>
        <w:rFonts w:ascii="標楷體" w:eastAsia="標楷體" w:hAnsi="標楷體" w:cs="Arial"/>
        <w:b/>
        <w:szCs w:val="24"/>
      </w:rPr>
    </w:pPr>
    <w:r>
      <w:rPr>
        <w:noProof/>
      </w:rPr>
      <w:drawing>
        <wp:inline distT="0" distB="0" distL="0" distR="0">
          <wp:extent cx="782320" cy="859155"/>
          <wp:effectExtent l="0" t="0" r="0" b="0"/>
          <wp:docPr id="3" name="圖片 3" descr="圖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圖片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320" cy="859155"/>
                  </a:xfrm>
                  <a:prstGeom prst="rect">
                    <a:avLst/>
                  </a:prstGeom>
                  <a:noFill/>
                  <a:ln>
                    <a:noFill/>
                  </a:ln>
                </pic:spPr>
              </pic:pic>
            </a:graphicData>
          </a:graphic>
        </wp:inline>
      </w:drawing>
    </w:r>
    <w:r w:rsidR="00120A4B" w:rsidRPr="00916F82">
      <w:rPr>
        <w:rFonts w:ascii="標楷體" w:eastAsia="標楷體" w:hAnsi="標楷體" w:cs="Arial"/>
        <w:b/>
        <w:szCs w:val="24"/>
      </w:rPr>
      <w:t>路斯國際工程有限公司</w:t>
    </w:r>
  </w:p>
  <w:p w:rsidR="00120A4B" w:rsidRDefault="00120A4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1940"/>
    <w:multiLevelType w:val="hybridMultilevel"/>
    <w:tmpl w:val="B9EAC1A8"/>
    <w:lvl w:ilvl="0" w:tplc="C310E080">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C0C0BA7"/>
    <w:multiLevelType w:val="hybridMultilevel"/>
    <w:tmpl w:val="59E89140"/>
    <w:lvl w:ilvl="0" w:tplc="EB64ED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CF16845"/>
    <w:multiLevelType w:val="hybridMultilevel"/>
    <w:tmpl w:val="7062F6DC"/>
    <w:lvl w:ilvl="0" w:tplc="BC14C138">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2973F31"/>
    <w:multiLevelType w:val="hybridMultilevel"/>
    <w:tmpl w:val="FF34F1B6"/>
    <w:lvl w:ilvl="0" w:tplc="77F0A47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77A2396"/>
    <w:multiLevelType w:val="hybridMultilevel"/>
    <w:tmpl w:val="B800899C"/>
    <w:lvl w:ilvl="0" w:tplc="C296655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B0F7FC8"/>
    <w:multiLevelType w:val="hybridMultilevel"/>
    <w:tmpl w:val="05CA5270"/>
    <w:lvl w:ilvl="0" w:tplc="EB64EDA4">
      <w:start w:val="1"/>
      <w:numFmt w:val="decimal"/>
      <w:lvlText w:val="%1."/>
      <w:lvlJc w:val="left"/>
      <w:pPr>
        <w:ind w:left="523" w:hanging="480"/>
      </w:pPr>
      <w:rPr>
        <w:rFonts w:hint="eastAsia"/>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
    <w:nsid w:val="71EE0DA1"/>
    <w:multiLevelType w:val="hybridMultilevel"/>
    <w:tmpl w:val="0AE07432"/>
    <w:lvl w:ilvl="0" w:tplc="3D46FFB2">
      <w:start w:val="1"/>
      <w:numFmt w:val="decimal"/>
      <w:lvlText w:val="%1."/>
      <w:lvlJc w:val="left"/>
      <w:pPr>
        <w:ind w:left="52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57C57D2"/>
    <w:multiLevelType w:val="hybridMultilevel"/>
    <w:tmpl w:val="B6B00DE8"/>
    <w:lvl w:ilvl="0" w:tplc="0409000F">
      <w:start w:val="1"/>
      <w:numFmt w:val="decimal"/>
      <w:lvlText w:val="%1."/>
      <w:lvlJc w:val="left"/>
      <w:pPr>
        <w:ind w:left="521" w:hanging="480"/>
      </w:p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num w:numId="1">
    <w:abstractNumId w:val="7"/>
  </w:num>
  <w:num w:numId="2">
    <w:abstractNumId w:val="6"/>
  </w:num>
  <w:num w:numId="3">
    <w:abstractNumId w:val="1"/>
  </w:num>
  <w:num w:numId="4">
    <w:abstractNumId w:val="5"/>
  </w:num>
  <w:num w:numId="5">
    <w:abstractNumId w:val="4"/>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CC2"/>
    <w:rsid w:val="00016621"/>
    <w:rsid w:val="00024F28"/>
    <w:rsid w:val="00084BB2"/>
    <w:rsid w:val="00096E3E"/>
    <w:rsid w:val="000B4174"/>
    <w:rsid w:val="000B4CEB"/>
    <w:rsid w:val="000E4D8A"/>
    <w:rsid w:val="00110D44"/>
    <w:rsid w:val="00120A4B"/>
    <w:rsid w:val="0013788C"/>
    <w:rsid w:val="00141414"/>
    <w:rsid w:val="0016491F"/>
    <w:rsid w:val="00173E57"/>
    <w:rsid w:val="001B0D1E"/>
    <w:rsid w:val="001D748C"/>
    <w:rsid w:val="001F190B"/>
    <w:rsid w:val="00221BF4"/>
    <w:rsid w:val="002E183B"/>
    <w:rsid w:val="002F044F"/>
    <w:rsid w:val="00344C19"/>
    <w:rsid w:val="00367AFF"/>
    <w:rsid w:val="00375404"/>
    <w:rsid w:val="003D259D"/>
    <w:rsid w:val="004B1344"/>
    <w:rsid w:val="004C5EB4"/>
    <w:rsid w:val="0050117C"/>
    <w:rsid w:val="00511C7D"/>
    <w:rsid w:val="00557741"/>
    <w:rsid w:val="00620CC2"/>
    <w:rsid w:val="00624917"/>
    <w:rsid w:val="006C1FEA"/>
    <w:rsid w:val="006F17D0"/>
    <w:rsid w:val="00717DB1"/>
    <w:rsid w:val="007534B1"/>
    <w:rsid w:val="00762EEB"/>
    <w:rsid w:val="008075B3"/>
    <w:rsid w:val="008160F0"/>
    <w:rsid w:val="0082433F"/>
    <w:rsid w:val="00827AF8"/>
    <w:rsid w:val="00886FF6"/>
    <w:rsid w:val="008B0920"/>
    <w:rsid w:val="008D75F5"/>
    <w:rsid w:val="00916F82"/>
    <w:rsid w:val="00947F49"/>
    <w:rsid w:val="00982EDE"/>
    <w:rsid w:val="00992E9D"/>
    <w:rsid w:val="009B52E5"/>
    <w:rsid w:val="009C0A1E"/>
    <w:rsid w:val="00A4189C"/>
    <w:rsid w:val="00A61042"/>
    <w:rsid w:val="00A66E6E"/>
    <w:rsid w:val="00B46EB9"/>
    <w:rsid w:val="00B64A6C"/>
    <w:rsid w:val="00B70834"/>
    <w:rsid w:val="00B82551"/>
    <w:rsid w:val="00BB3EC3"/>
    <w:rsid w:val="00C374FC"/>
    <w:rsid w:val="00C565C5"/>
    <w:rsid w:val="00CC3B3F"/>
    <w:rsid w:val="00D67AC2"/>
    <w:rsid w:val="00E40AEF"/>
    <w:rsid w:val="00E8690A"/>
    <w:rsid w:val="00ED154E"/>
    <w:rsid w:val="00EE5AA9"/>
    <w:rsid w:val="00EF1A87"/>
    <w:rsid w:val="00F301CA"/>
    <w:rsid w:val="00F70528"/>
    <w:rsid w:val="00F7529A"/>
    <w:rsid w:val="00FA0EBB"/>
    <w:rsid w:val="00FE03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CC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CC2"/>
    <w:pPr>
      <w:tabs>
        <w:tab w:val="center" w:pos="4153"/>
        <w:tab w:val="right" w:pos="8306"/>
      </w:tabs>
      <w:snapToGrid w:val="0"/>
    </w:pPr>
    <w:rPr>
      <w:sz w:val="20"/>
      <w:szCs w:val="20"/>
    </w:rPr>
  </w:style>
  <w:style w:type="character" w:customStyle="1" w:styleId="a4">
    <w:name w:val="頁首 字元"/>
    <w:basedOn w:val="a0"/>
    <w:link w:val="a3"/>
    <w:uiPriority w:val="99"/>
    <w:rsid w:val="00620CC2"/>
    <w:rPr>
      <w:sz w:val="20"/>
      <w:szCs w:val="20"/>
    </w:rPr>
  </w:style>
  <w:style w:type="paragraph" w:styleId="a5">
    <w:name w:val="footer"/>
    <w:basedOn w:val="a"/>
    <w:link w:val="a6"/>
    <w:uiPriority w:val="99"/>
    <w:unhideWhenUsed/>
    <w:rsid w:val="00620CC2"/>
    <w:pPr>
      <w:tabs>
        <w:tab w:val="center" w:pos="4153"/>
        <w:tab w:val="right" w:pos="8306"/>
      </w:tabs>
      <w:snapToGrid w:val="0"/>
    </w:pPr>
    <w:rPr>
      <w:sz w:val="20"/>
      <w:szCs w:val="20"/>
    </w:rPr>
  </w:style>
  <w:style w:type="character" w:customStyle="1" w:styleId="a6">
    <w:name w:val="頁尾 字元"/>
    <w:basedOn w:val="a0"/>
    <w:link w:val="a5"/>
    <w:uiPriority w:val="99"/>
    <w:rsid w:val="00620CC2"/>
    <w:rPr>
      <w:sz w:val="20"/>
      <w:szCs w:val="20"/>
    </w:rPr>
  </w:style>
  <w:style w:type="character" w:styleId="a7">
    <w:name w:val="Hyperlink"/>
    <w:basedOn w:val="a0"/>
    <w:uiPriority w:val="99"/>
    <w:unhideWhenUsed/>
    <w:rsid w:val="00620CC2"/>
    <w:rPr>
      <w:color w:val="0000FF"/>
      <w:u w:val="single"/>
    </w:rPr>
  </w:style>
  <w:style w:type="paragraph" w:styleId="a8">
    <w:name w:val="Balloon Text"/>
    <w:basedOn w:val="a"/>
    <w:link w:val="a9"/>
    <w:uiPriority w:val="99"/>
    <w:semiHidden/>
    <w:unhideWhenUsed/>
    <w:rsid w:val="0016491F"/>
    <w:rPr>
      <w:rFonts w:ascii="Cambria" w:hAnsi="Cambria"/>
      <w:sz w:val="18"/>
      <w:szCs w:val="18"/>
    </w:rPr>
  </w:style>
  <w:style w:type="character" w:customStyle="1" w:styleId="a9">
    <w:name w:val="註解方塊文字 字元"/>
    <w:basedOn w:val="a0"/>
    <w:link w:val="a8"/>
    <w:uiPriority w:val="99"/>
    <w:semiHidden/>
    <w:rsid w:val="0016491F"/>
    <w:rPr>
      <w:rFonts w:ascii="Cambria" w:eastAsia="新細明體" w:hAnsi="Cambria" w:cs="Times New Roman"/>
      <w:sz w:val="18"/>
      <w:szCs w:val="18"/>
    </w:rPr>
  </w:style>
  <w:style w:type="paragraph" w:customStyle="1" w:styleId="aa">
    <w:name w:val="任意形式"/>
    <w:rsid w:val="00EE5AA9"/>
    <w:rPr>
      <w:rFonts w:ascii="Futura" w:eastAsia="ヒラギノ角ゴ Pro W3" w:hAnsi="Futura"/>
      <w:color w:val="333430"/>
      <w:sz w:val="18"/>
    </w:rPr>
  </w:style>
  <w:style w:type="table" w:styleId="ab">
    <w:name w:val="Table Grid"/>
    <w:basedOn w:val="a1"/>
    <w:uiPriority w:val="59"/>
    <w:rsid w:val="00947F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C374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CC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CC2"/>
    <w:pPr>
      <w:tabs>
        <w:tab w:val="center" w:pos="4153"/>
        <w:tab w:val="right" w:pos="8306"/>
      </w:tabs>
      <w:snapToGrid w:val="0"/>
    </w:pPr>
    <w:rPr>
      <w:sz w:val="20"/>
      <w:szCs w:val="20"/>
    </w:rPr>
  </w:style>
  <w:style w:type="character" w:customStyle="1" w:styleId="a4">
    <w:name w:val="頁首 字元"/>
    <w:basedOn w:val="a0"/>
    <w:link w:val="a3"/>
    <w:uiPriority w:val="99"/>
    <w:rsid w:val="00620CC2"/>
    <w:rPr>
      <w:sz w:val="20"/>
      <w:szCs w:val="20"/>
    </w:rPr>
  </w:style>
  <w:style w:type="paragraph" w:styleId="a5">
    <w:name w:val="footer"/>
    <w:basedOn w:val="a"/>
    <w:link w:val="a6"/>
    <w:uiPriority w:val="99"/>
    <w:unhideWhenUsed/>
    <w:rsid w:val="00620CC2"/>
    <w:pPr>
      <w:tabs>
        <w:tab w:val="center" w:pos="4153"/>
        <w:tab w:val="right" w:pos="8306"/>
      </w:tabs>
      <w:snapToGrid w:val="0"/>
    </w:pPr>
    <w:rPr>
      <w:sz w:val="20"/>
      <w:szCs w:val="20"/>
    </w:rPr>
  </w:style>
  <w:style w:type="character" w:customStyle="1" w:styleId="a6">
    <w:name w:val="頁尾 字元"/>
    <w:basedOn w:val="a0"/>
    <w:link w:val="a5"/>
    <w:uiPriority w:val="99"/>
    <w:rsid w:val="00620CC2"/>
    <w:rPr>
      <w:sz w:val="20"/>
      <w:szCs w:val="20"/>
    </w:rPr>
  </w:style>
  <w:style w:type="character" w:styleId="a7">
    <w:name w:val="Hyperlink"/>
    <w:basedOn w:val="a0"/>
    <w:uiPriority w:val="99"/>
    <w:unhideWhenUsed/>
    <w:rsid w:val="00620CC2"/>
    <w:rPr>
      <w:color w:val="0000FF"/>
      <w:u w:val="single"/>
    </w:rPr>
  </w:style>
  <w:style w:type="paragraph" w:styleId="a8">
    <w:name w:val="Balloon Text"/>
    <w:basedOn w:val="a"/>
    <w:link w:val="a9"/>
    <w:uiPriority w:val="99"/>
    <w:semiHidden/>
    <w:unhideWhenUsed/>
    <w:rsid w:val="0016491F"/>
    <w:rPr>
      <w:rFonts w:ascii="Cambria" w:hAnsi="Cambria"/>
      <w:sz w:val="18"/>
      <w:szCs w:val="18"/>
    </w:rPr>
  </w:style>
  <w:style w:type="character" w:customStyle="1" w:styleId="a9">
    <w:name w:val="註解方塊文字 字元"/>
    <w:basedOn w:val="a0"/>
    <w:link w:val="a8"/>
    <w:uiPriority w:val="99"/>
    <w:semiHidden/>
    <w:rsid w:val="0016491F"/>
    <w:rPr>
      <w:rFonts w:ascii="Cambria" w:eastAsia="新細明體" w:hAnsi="Cambria" w:cs="Times New Roman"/>
      <w:sz w:val="18"/>
      <w:szCs w:val="18"/>
    </w:rPr>
  </w:style>
  <w:style w:type="paragraph" w:customStyle="1" w:styleId="aa">
    <w:name w:val="任意形式"/>
    <w:rsid w:val="00EE5AA9"/>
    <w:rPr>
      <w:rFonts w:ascii="Futura" w:eastAsia="ヒラギノ角ゴ Pro W3" w:hAnsi="Futura"/>
      <w:color w:val="333430"/>
      <w:sz w:val="18"/>
    </w:rPr>
  </w:style>
  <w:style w:type="table" w:styleId="ab">
    <w:name w:val="Table Grid"/>
    <w:basedOn w:val="a1"/>
    <w:uiPriority w:val="59"/>
    <w:rsid w:val="00947F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C374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uz" TargetMode="Externa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Links>
    <vt:vector size="6" baseType="variant">
      <vt:variant>
        <vt:i4>3997733</vt:i4>
      </vt:variant>
      <vt:variant>
        <vt:i4>0</vt:i4>
      </vt:variant>
      <vt:variant>
        <vt:i4>0</vt:i4>
      </vt:variant>
      <vt:variant>
        <vt:i4>5</vt:i4>
      </vt:variant>
      <vt:variant>
        <vt:lpwstr>http://www.luz/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主題：高速公路橋梁耐震評估補強工程技術研討會</dc:title>
  <dc:creator>Vivian</dc:creator>
  <cp:lastModifiedBy>Gloria</cp:lastModifiedBy>
  <cp:revision>2</cp:revision>
  <cp:lastPrinted>2012-02-02T07:01:00Z</cp:lastPrinted>
  <dcterms:created xsi:type="dcterms:W3CDTF">2014-04-10T02:06:00Z</dcterms:created>
  <dcterms:modified xsi:type="dcterms:W3CDTF">2014-04-10T02:06:00Z</dcterms:modified>
</cp:coreProperties>
</file>